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974" w:rsidRPr="00E81974" w:rsidRDefault="00E81974" w:rsidP="00E81974">
      <w:pPr>
        <w:spacing w:line="530" w:lineRule="exact"/>
        <w:rPr>
          <w:rFonts w:ascii="仿宋" w:eastAsia="仿宋" w:hAnsi="仿宋"/>
          <w:b/>
          <w:sz w:val="30"/>
          <w:szCs w:val="30"/>
        </w:rPr>
      </w:pPr>
      <w:r w:rsidRPr="00E81974">
        <w:rPr>
          <w:rFonts w:ascii="仿宋" w:eastAsia="仿宋" w:hAnsi="仿宋" w:hint="eastAsia"/>
          <w:b/>
          <w:sz w:val="30"/>
          <w:szCs w:val="30"/>
        </w:rPr>
        <w:t>附件1：</w:t>
      </w:r>
    </w:p>
    <w:p w:rsidR="00360741" w:rsidRPr="00377EDC" w:rsidRDefault="00DB4BAE" w:rsidP="00DB4BAE">
      <w:pPr>
        <w:spacing w:line="530" w:lineRule="exact"/>
        <w:jc w:val="center"/>
        <w:rPr>
          <w:rFonts w:ascii="方正小标宋简体" w:eastAsia="方正小标宋简体"/>
          <w:sz w:val="36"/>
          <w:szCs w:val="36"/>
        </w:rPr>
      </w:pPr>
      <w:r w:rsidRPr="00377EDC">
        <w:rPr>
          <w:rFonts w:ascii="方正小标宋简体" w:eastAsia="方正小标宋简体" w:hint="eastAsia"/>
          <w:sz w:val="36"/>
          <w:szCs w:val="36"/>
        </w:rPr>
        <w:t>2019年</w:t>
      </w:r>
      <w:r w:rsidR="004C3D41" w:rsidRPr="004C3D41">
        <w:rPr>
          <w:rFonts w:ascii="方正小标宋简体" w:eastAsia="方正小标宋简体" w:hint="eastAsia"/>
          <w:sz w:val="36"/>
          <w:szCs w:val="36"/>
        </w:rPr>
        <w:t>武进区职业教育与社会教育</w:t>
      </w:r>
      <w:r w:rsidR="003B721F">
        <w:rPr>
          <w:rFonts w:ascii="方正小标宋简体" w:eastAsia="方正小标宋简体" w:hint="eastAsia"/>
          <w:sz w:val="36"/>
          <w:szCs w:val="36"/>
        </w:rPr>
        <w:t>科</w:t>
      </w:r>
      <w:r w:rsidR="004C3D41" w:rsidRPr="004C3D41">
        <w:rPr>
          <w:rFonts w:ascii="方正小标宋简体" w:eastAsia="方正小标宋简体" w:hint="eastAsia"/>
          <w:sz w:val="36"/>
          <w:szCs w:val="36"/>
        </w:rPr>
        <w:t>工作要点</w:t>
      </w:r>
    </w:p>
    <w:p w:rsidR="00DB4BAE" w:rsidRPr="001701C1" w:rsidRDefault="00DB4BAE" w:rsidP="00DB4BAE">
      <w:pPr>
        <w:spacing w:line="530" w:lineRule="exact"/>
        <w:rPr>
          <w:sz w:val="30"/>
          <w:szCs w:val="30"/>
        </w:rPr>
      </w:pPr>
    </w:p>
    <w:p w:rsidR="00B409AC" w:rsidRPr="00391CF2" w:rsidRDefault="00B409AC" w:rsidP="00B409AC">
      <w:pPr>
        <w:spacing w:line="500" w:lineRule="exact"/>
        <w:ind w:firstLineChars="200" w:firstLine="600"/>
        <w:rPr>
          <w:rFonts w:ascii="黑体" w:eastAsia="黑体" w:cs="Times New Roman"/>
          <w:sz w:val="30"/>
          <w:szCs w:val="30"/>
        </w:rPr>
      </w:pPr>
      <w:r w:rsidRPr="00391CF2">
        <w:rPr>
          <w:rFonts w:ascii="黑体" w:eastAsia="黑体" w:cs="黑体" w:hint="eastAsia"/>
          <w:sz w:val="30"/>
          <w:szCs w:val="30"/>
        </w:rPr>
        <w:t>一、指导思路</w:t>
      </w:r>
    </w:p>
    <w:p w:rsidR="00FA31C9" w:rsidRDefault="00B409AC" w:rsidP="00FA31C9">
      <w:pPr>
        <w:spacing w:line="500" w:lineRule="exact"/>
        <w:ind w:firstLineChars="200" w:firstLine="640"/>
        <w:rPr>
          <w:sz w:val="32"/>
          <w:szCs w:val="32"/>
        </w:rPr>
      </w:pPr>
      <w:r w:rsidRPr="003063D0">
        <w:rPr>
          <w:rFonts w:hint="eastAsia"/>
          <w:sz w:val="32"/>
          <w:szCs w:val="32"/>
        </w:rPr>
        <w:t>以</w:t>
      </w:r>
      <w:r w:rsidR="00E00FC9" w:rsidRPr="00E00FC9">
        <w:rPr>
          <w:rFonts w:hint="eastAsia"/>
          <w:sz w:val="32"/>
          <w:szCs w:val="32"/>
        </w:rPr>
        <w:t>习近平新时代中国特色社会主义思想和党的十九大精神</w:t>
      </w:r>
      <w:r w:rsidRPr="003063D0">
        <w:rPr>
          <w:rFonts w:hint="eastAsia"/>
          <w:sz w:val="32"/>
          <w:szCs w:val="32"/>
        </w:rPr>
        <w:t>为指导，</w:t>
      </w:r>
      <w:r w:rsidR="00FA31C9" w:rsidRPr="003063D0">
        <w:rPr>
          <w:rFonts w:hint="eastAsia"/>
          <w:sz w:val="32"/>
          <w:szCs w:val="32"/>
        </w:rPr>
        <w:t>贯彻落实</w:t>
      </w:r>
      <w:r w:rsidR="00E00FC9">
        <w:rPr>
          <w:rFonts w:hint="eastAsia"/>
          <w:sz w:val="32"/>
          <w:szCs w:val="32"/>
        </w:rPr>
        <w:t>《</w:t>
      </w:r>
      <w:r w:rsidR="00E00FC9" w:rsidRPr="00E00FC9">
        <w:rPr>
          <w:rFonts w:hint="eastAsia"/>
          <w:sz w:val="32"/>
          <w:szCs w:val="32"/>
        </w:rPr>
        <w:t>国家职业教育改革实施方案</w:t>
      </w:r>
      <w:r w:rsidR="00E00FC9">
        <w:rPr>
          <w:rFonts w:hint="eastAsia"/>
          <w:sz w:val="32"/>
          <w:szCs w:val="32"/>
        </w:rPr>
        <w:t>》、</w:t>
      </w:r>
      <w:r w:rsidR="00FA31C9" w:rsidRPr="003063D0">
        <w:rPr>
          <w:rFonts w:hint="eastAsia"/>
          <w:sz w:val="32"/>
          <w:szCs w:val="32"/>
        </w:rPr>
        <w:t>《教育部等九个部门关于进一步推进社区教育发展的意见》</w:t>
      </w:r>
      <w:r w:rsidR="00912E4A">
        <w:rPr>
          <w:rFonts w:hint="eastAsia"/>
          <w:sz w:val="32"/>
          <w:szCs w:val="32"/>
        </w:rPr>
        <w:t>、《国家语言文字事业“十三五”发展规划》</w:t>
      </w:r>
      <w:r w:rsidR="00E00FC9">
        <w:rPr>
          <w:rFonts w:hint="eastAsia"/>
          <w:sz w:val="32"/>
          <w:szCs w:val="32"/>
        </w:rPr>
        <w:t>等国家和省相关</w:t>
      </w:r>
      <w:r w:rsidR="00FA31C9" w:rsidRPr="003063D0">
        <w:rPr>
          <w:rFonts w:hint="eastAsia"/>
          <w:sz w:val="32"/>
          <w:szCs w:val="32"/>
        </w:rPr>
        <w:t>精神，</w:t>
      </w:r>
      <w:r w:rsidR="00E00FC9">
        <w:rPr>
          <w:rFonts w:hint="eastAsia"/>
          <w:sz w:val="32"/>
          <w:szCs w:val="32"/>
        </w:rPr>
        <w:t>坚持以人为本</w:t>
      </w:r>
      <w:r w:rsidR="00912E4A">
        <w:rPr>
          <w:rFonts w:hint="eastAsia"/>
          <w:sz w:val="32"/>
          <w:szCs w:val="32"/>
        </w:rPr>
        <w:t>，</w:t>
      </w:r>
      <w:r w:rsidR="00912E4A" w:rsidRPr="00912E4A">
        <w:rPr>
          <w:rFonts w:hint="eastAsia"/>
          <w:sz w:val="32"/>
          <w:szCs w:val="32"/>
        </w:rPr>
        <w:t>聚焦重点，改革创新，完善机制，</w:t>
      </w:r>
      <w:r w:rsidR="00E00FC9">
        <w:rPr>
          <w:rFonts w:hint="eastAsia"/>
          <w:sz w:val="32"/>
          <w:szCs w:val="32"/>
        </w:rPr>
        <w:t>推进职业教育</w:t>
      </w:r>
      <w:r w:rsidR="00912E4A">
        <w:rPr>
          <w:rFonts w:hint="eastAsia"/>
          <w:sz w:val="32"/>
          <w:szCs w:val="32"/>
        </w:rPr>
        <w:t>、</w:t>
      </w:r>
      <w:r w:rsidR="00E00FC9">
        <w:rPr>
          <w:rFonts w:hint="eastAsia"/>
          <w:sz w:val="32"/>
          <w:szCs w:val="32"/>
        </w:rPr>
        <w:t>社会教育</w:t>
      </w:r>
      <w:r w:rsidR="00912E4A">
        <w:rPr>
          <w:rFonts w:hint="eastAsia"/>
          <w:sz w:val="32"/>
          <w:szCs w:val="32"/>
        </w:rPr>
        <w:t>和语言文字工作</w:t>
      </w:r>
      <w:r w:rsidR="00E00FC9">
        <w:rPr>
          <w:rFonts w:hint="eastAsia"/>
          <w:sz w:val="32"/>
          <w:szCs w:val="32"/>
        </w:rPr>
        <w:t>高位发展，不断提高劳动者和</w:t>
      </w:r>
      <w:r w:rsidR="00FA31C9" w:rsidRPr="003063D0">
        <w:rPr>
          <w:rFonts w:hint="eastAsia"/>
          <w:sz w:val="32"/>
          <w:szCs w:val="32"/>
        </w:rPr>
        <w:t>社区居民的</w:t>
      </w:r>
      <w:r w:rsidR="0025460C">
        <w:rPr>
          <w:rFonts w:hint="eastAsia"/>
          <w:sz w:val="32"/>
          <w:szCs w:val="32"/>
        </w:rPr>
        <w:t>技能水平和</w:t>
      </w:r>
      <w:r w:rsidR="00FA31C9" w:rsidRPr="003063D0">
        <w:rPr>
          <w:rFonts w:hint="eastAsia"/>
          <w:sz w:val="32"/>
          <w:szCs w:val="32"/>
        </w:rPr>
        <w:t>整体素质</w:t>
      </w:r>
      <w:r w:rsidR="0025460C">
        <w:rPr>
          <w:rFonts w:hint="eastAsia"/>
          <w:sz w:val="32"/>
          <w:szCs w:val="32"/>
        </w:rPr>
        <w:t>，</w:t>
      </w:r>
      <w:r w:rsidR="00FA31C9" w:rsidRPr="003063D0">
        <w:rPr>
          <w:rFonts w:hint="eastAsia"/>
          <w:sz w:val="32"/>
          <w:szCs w:val="32"/>
        </w:rPr>
        <w:t>为促进武进经济社会高质量发展</w:t>
      </w:r>
      <w:r w:rsidR="00E00FC9">
        <w:rPr>
          <w:rFonts w:hint="eastAsia"/>
          <w:sz w:val="32"/>
          <w:szCs w:val="32"/>
        </w:rPr>
        <w:t>做</w:t>
      </w:r>
      <w:r w:rsidR="00FA31C9" w:rsidRPr="003063D0">
        <w:rPr>
          <w:rFonts w:hint="eastAsia"/>
          <w:sz w:val="32"/>
          <w:szCs w:val="32"/>
        </w:rPr>
        <w:t>出积极贡献。</w:t>
      </w:r>
    </w:p>
    <w:p w:rsidR="00377EDC" w:rsidRPr="0085601A" w:rsidRDefault="00377EDC" w:rsidP="0085601A">
      <w:pPr>
        <w:shd w:val="clear" w:color="auto" w:fill="FFFFFF"/>
        <w:spacing w:line="500" w:lineRule="exact"/>
        <w:ind w:firstLineChars="200" w:firstLine="600"/>
        <w:jc w:val="left"/>
        <w:rPr>
          <w:rFonts w:ascii="黑体" w:eastAsia="黑体" w:cs="黑体"/>
          <w:sz w:val="30"/>
          <w:szCs w:val="30"/>
        </w:rPr>
      </w:pPr>
      <w:r w:rsidRPr="0085601A">
        <w:rPr>
          <w:rFonts w:ascii="黑体" w:eastAsia="黑体" w:cs="黑体" w:hint="eastAsia"/>
          <w:sz w:val="30"/>
          <w:szCs w:val="30"/>
        </w:rPr>
        <w:t>二、主要工作</w:t>
      </w:r>
    </w:p>
    <w:p w:rsidR="00377EDC" w:rsidRPr="00570E83" w:rsidRDefault="00377EDC" w:rsidP="00377EDC">
      <w:pPr>
        <w:shd w:val="clear" w:color="auto" w:fill="FFFFFF"/>
        <w:spacing w:line="500" w:lineRule="exact"/>
        <w:ind w:firstLineChars="200" w:firstLine="643"/>
        <w:jc w:val="left"/>
        <w:rPr>
          <w:b/>
          <w:sz w:val="32"/>
          <w:szCs w:val="32"/>
        </w:rPr>
      </w:pPr>
      <w:r w:rsidRPr="00570E83">
        <w:rPr>
          <w:rFonts w:hint="eastAsia"/>
          <w:b/>
          <w:sz w:val="32"/>
          <w:szCs w:val="32"/>
        </w:rPr>
        <w:t>（一）抓好两项整治工作</w:t>
      </w:r>
    </w:p>
    <w:p w:rsidR="00377EDC" w:rsidRPr="00570E83" w:rsidRDefault="00377EDC" w:rsidP="00377EDC">
      <w:pPr>
        <w:shd w:val="clear" w:color="auto" w:fill="FFFFFF"/>
        <w:spacing w:line="500" w:lineRule="exact"/>
        <w:ind w:firstLineChars="200" w:firstLine="640"/>
        <w:jc w:val="left"/>
        <w:rPr>
          <w:sz w:val="32"/>
          <w:szCs w:val="32"/>
        </w:rPr>
      </w:pPr>
      <w:r w:rsidRPr="00570E83">
        <w:rPr>
          <w:rFonts w:hint="eastAsia"/>
          <w:sz w:val="32"/>
          <w:szCs w:val="32"/>
        </w:rPr>
        <w:t>1.</w:t>
      </w:r>
      <w:r>
        <w:rPr>
          <w:rFonts w:hint="eastAsia"/>
          <w:sz w:val="32"/>
          <w:szCs w:val="32"/>
        </w:rPr>
        <w:t>积极推进</w:t>
      </w:r>
      <w:r w:rsidRPr="00570E83">
        <w:rPr>
          <w:rFonts w:hint="eastAsia"/>
          <w:sz w:val="32"/>
          <w:szCs w:val="32"/>
        </w:rPr>
        <w:t>简易托幼机构整治。</w:t>
      </w:r>
      <w:r w:rsidR="000F7338">
        <w:rPr>
          <w:rFonts w:hint="eastAsia"/>
          <w:sz w:val="32"/>
          <w:szCs w:val="32"/>
        </w:rPr>
        <w:t>在区</w:t>
      </w:r>
      <w:r w:rsidR="000F7338" w:rsidRPr="000F7338">
        <w:rPr>
          <w:rFonts w:hint="eastAsia"/>
          <w:sz w:val="32"/>
          <w:szCs w:val="32"/>
        </w:rPr>
        <w:t>学前教育规范管理工作领导小组</w:t>
      </w:r>
      <w:r w:rsidR="000F7338">
        <w:rPr>
          <w:rFonts w:hint="eastAsia"/>
          <w:sz w:val="32"/>
          <w:szCs w:val="32"/>
        </w:rPr>
        <w:t>领导下，</w:t>
      </w:r>
      <w:r w:rsidRPr="00570E83">
        <w:rPr>
          <w:rFonts w:hint="eastAsia"/>
          <w:sz w:val="32"/>
          <w:szCs w:val="32"/>
        </w:rPr>
        <w:t>协调和督促各相关镇（街道）强化对简易托幼机构的监管工作，确保各机构上半年</w:t>
      </w:r>
      <w:r w:rsidR="000F7338" w:rsidRPr="00570E83">
        <w:rPr>
          <w:rFonts w:hint="eastAsia"/>
          <w:sz w:val="32"/>
          <w:szCs w:val="32"/>
        </w:rPr>
        <w:t>整改</w:t>
      </w:r>
      <w:r w:rsidR="000F7338">
        <w:rPr>
          <w:rFonts w:hint="eastAsia"/>
          <w:sz w:val="32"/>
          <w:szCs w:val="32"/>
        </w:rPr>
        <w:t>工作能有效提升</w:t>
      </w:r>
      <w:r w:rsidRPr="00570E83">
        <w:rPr>
          <w:rFonts w:hint="eastAsia"/>
          <w:sz w:val="32"/>
          <w:szCs w:val="32"/>
        </w:rPr>
        <w:t>。</w:t>
      </w:r>
      <w:r>
        <w:rPr>
          <w:rFonts w:hint="eastAsia"/>
          <w:sz w:val="32"/>
          <w:szCs w:val="32"/>
        </w:rPr>
        <w:t>对</w:t>
      </w:r>
      <w:r w:rsidRPr="00377EDC">
        <w:rPr>
          <w:rFonts w:hint="eastAsia"/>
          <w:sz w:val="32"/>
          <w:szCs w:val="32"/>
        </w:rPr>
        <w:t>存在严重安全隐患又不进行改造提升</w:t>
      </w:r>
      <w:r>
        <w:rPr>
          <w:rFonts w:hint="eastAsia"/>
          <w:sz w:val="32"/>
          <w:szCs w:val="32"/>
        </w:rPr>
        <w:t>或改造提升不力</w:t>
      </w:r>
      <w:r w:rsidRPr="00377EDC">
        <w:rPr>
          <w:rFonts w:hint="eastAsia"/>
          <w:sz w:val="32"/>
          <w:szCs w:val="32"/>
        </w:rPr>
        <w:t>的简易托幼机构，</w:t>
      </w:r>
      <w:r w:rsidR="000F7338" w:rsidRPr="000F7338">
        <w:rPr>
          <w:rFonts w:hint="eastAsia"/>
          <w:sz w:val="32"/>
          <w:szCs w:val="32"/>
        </w:rPr>
        <w:t>力促各镇（街道、开发区）强化属地管理的责任意识和主动管理意识，</w:t>
      </w:r>
      <w:r w:rsidR="000F7338">
        <w:rPr>
          <w:rFonts w:hint="eastAsia"/>
          <w:sz w:val="32"/>
          <w:szCs w:val="32"/>
        </w:rPr>
        <w:t>并</w:t>
      </w:r>
      <w:proofErr w:type="gramStart"/>
      <w:r w:rsidR="000F7338" w:rsidRPr="000F7338">
        <w:rPr>
          <w:rFonts w:hint="eastAsia"/>
          <w:sz w:val="32"/>
          <w:szCs w:val="32"/>
        </w:rPr>
        <w:t>强化区</w:t>
      </w:r>
      <w:proofErr w:type="gramEnd"/>
      <w:r w:rsidR="000F7338" w:rsidRPr="000F7338">
        <w:rPr>
          <w:rFonts w:hint="eastAsia"/>
          <w:sz w:val="32"/>
          <w:szCs w:val="32"/>
        </w:rPr>
        <w:t>各有关部门齐抓共管</w:t>
      </w:r>
      <w:r w:rsidR="000F7338">
        <w:rPr>
          <w:rFonts w:hint="eastAsia"/>
          <w:sz w:val="32"/>
          <w:szCs w:val="32"/>
        </w:rPr>
        <w:t>，在</w:t>
      </w:r>
      <w:r w:rsidRPr="00377EDC">
        <w:rPr>
          <w:rFonts w:hint="eastAsia"/>
          <w:sz w:val="32"/>
          <w:szCs w:val="32"/>
        </w:rPr>
        <w:t>暑假</w:t>
      </w:r>
      <w:proofErr w:type="gramStart"/>
      <w:r w:rsidRPr="00377EDC">
        <w:rPr>
          <w:rFonts w:hint="eastAsia"/>
          <w:sz w:val="32"/>
          <w:szCs w:val="32"/>
        </w:rPr>
        <w:t>前</w:t>
      </w:r>
      <w:r>
        <w:rPr>
          <w:rFonts w:hint="eastAsia"/>
          <w:sz w:val="32"/>
          <w:szCs w:val="32"/>
        </w:rPr>
        <w:t>坚决</w:t>
      </w:r>
      <w:proofErr w:type="gramEnd"/>
      <w:r w:rsidRPr="00377EDC">
        <w:rPr>
          <w:rFonts w:hint="eastAsia"/>
          <w:sz w:val="32"/>
          <w:szCs w:val="32"/>
        </w:rPr>
        <w:t>予以关停取缔</w:t>
      </w:r>
      <w:r>
        <w:rPr>
          <w:rFonts w:hint="eastAsia"/>
          <w:sz w:val="32"/>
          <w:szCs w:val="32"/>
        </w:rPr>
        <w:t>，</w:t>
      </w:r>
      <w:r w:rsidRPr="00377EDC">
        <w:rPr>
          <w:rFonts w:hint="eastAsia"/>
          <w:sz w:val="32"/>
          <w:szCs w:val="32"/>
        </w:rPr>
        <w:t>并妥善分流在园幼儿</w:t>
      </w:r>
      <w:r w:rsidR="000F7338">
        <w:rPr>
          <w:rFonts w:hint="eastAsia"/>
          <w:sz w:val="32"/>
          <w:szCs w:val="32"/>
        </w:rPr>
        <w:t>，使</w:t>
      </w:r>
      <w:r w:rsidR="000F7338" w:rsidRPr="000F7338">
        <w:rPr>
          <w:rFonts w:hint="eastAsia"/>
          <w:sz w:val="32"/>
          <w:szCs w:val="32"/>
        </w:rPr>
        <w:t>学前教育办学行为</w:t>
      </w:r>
      <w:r w:rsidR="000F7338">
        <w:rPr>
          <w:rFonts w:hint="eastAsia"/>
          <w:sz w:val="32"/>
          <w:szCs w:val="32"/>
        </w:rPr>
        <w:t>更为</w:t>
      </w:r>
      <w:r w:rsidR="000F7338" w:rsidRPr="000F7338">
        <w:rPr>
          <w:rFonts w:hint="eastAsia"/>
          <w:sz w:val="32"/>
          <w:szCs w:val="32"/>
        </w:rPr>
        <w:t>规范</w:t>
      </w:r>
      <w:r w:rsidR="000F7338">
        <w:rPr>
          <w:rFonts w:hint="eastAsia"/>
          <w:sz w:val="32"/>
          <w:szCs w:val="32"/>
        </w:rPr>
        <w:t>。</w:t>
      </w:r>
    </w:p>
    <w:p w:rsidR="00377EDC" w:rsidRPr="00570E83" w:rsidRDefault="00377EDC" w:rsidP="00377EDC">
      <w:pPr>
        <w:shd w:val="clear" w:color="auto" w:fill="FFFFFF"/>
        <w:spacing w:line="500" w:lineRule="exact"/>
        <w:ind w:firstLineChars="200" w:firstLine="640"/>
        <w:jc w:val="left"/>
        <w:rPr>
          <w:sz w:val="32"/>
          <w:szCs w:val="32"/>
        </w:rPr>
      </w:pPr>
      <w:r w:rsidRPr="00570E83">
        <w:rPr>
          <w:rFonts w:hint="eastAsia"/>
          <w:sz w:val="32"/>
          <w:szCs w:val="32"/>
        </w:rPr>
        <w:t>2.</w:t>
      </w:r>
      <w:r>
        <w:rPr>
          <w:rFonts w:hint="eastAsia"/>
          <w:sz w:val="32"/>
          <w:szCs w:val="32"/>
        </w:rPr>
        <w:t>持续开展</w:t>
      </w:r>
      <w:r w:rsidRPr="00570E83">
        <w:rPr>
          <w:rFonts w:hint="eastAsia"/>
          <w:sz w:val="32"/>
          <w:szCs w:val="32"/>
        </w:rPr>
        <w:t>校外培训机构整治。</w:t>
      </w:r>
      <w:r w:rsidR="00FD10C3">
        <w:rPr>
          <w:rFonts w:hint="eastAsia"/>
          <w:sz w:val="32"/>
          <w:szCs w:val="32"/>
        </w:rPr>
        <w:t>在区校外培训机构专项治理工作联席会议的领导下，进一步</w:t>
      </w:r>
      <w:proofErr w:type="gramStart"/>
      <w:r w:rsidR="00FD10C3">
        <w:rPr>
          <w:rFonts w:hint="eastAsia"/>
          <w:sz w:val="32"/>
          <w:szCs w:val="32"/>
        </w:rPr>
        <w:t>健全部门</w:t>
      </w:r>
      <w:proofErr w:type="gramEnd"/>
      <w:r w:rsidR="00FD10C3">
        <w:rPr>
          <w:rFonts w:hint="eastAsia"/>
          <w:sz w:val="32"/>
          <w:szCs w:val="32"/>
        </w:rPr>
        <w:t>协同、区镇配合的工作机制，</w:t>
      </w:r>
      <w:r w:rsidRPr="00570E83">
        <w:rPr>
          <w:rFonts w:hint="eastAsia"/>
          <w:sz w:val="32"/>
          <w:szCs w:val="32"/>
        </w:rPr>
        <w:t>会同各相关部门进一步完善规范校外培训机构监管责任体系，</w:t>
      </w:r>
      <w:r w:rsidR="00DA5E52">
        <w:rPr>
          <w:rFonts w:hint="eastAsia"/>
          <w:sz w:val="32"/>
          <w:szCs w:val="32"/>
        </w:rPr>
        <w:t>确保校外培训市场规范有序。</w:t>
      </w:r>
      <w:r w:rsidR="002A773D" w:rsidRPr="002A773D">
        <w:rPr>
          <w:rFonts w:hint="eastAsia"/>
          <w:sz w:val="32"/>
          <w:szCs w:val="32"/>
        </w:rPr>
        <w:t>加强对</w:t>
      </w:r>
      <w:r w:rsidR="002A773D">
        <w:rPr>
          <w:rFonts w:hint="eastAsia"/>
          <w:sz w:val="32"/>
          <w:szCs w:val="32"/>
        </w:rPr>
        <w:t>证照齐全的</w:t>
      </w:r>
      <w:r w:rsidR="002A773D" w:rsidRPr="002A773D">
        <w:rPr>
          <w:rFonts w:hint="eastAsia"/>
          <w:sz w:val="32"/>
          <w:szCs w:val="32"/>
        </w:rPr>
        <w:t>非学历教育机构的监管，通过年检和不定期检查，确</w:t>
      </w:r>
      <w:r w:rsidR="002A773D" w:rsidRPr="002A773D">
        <w:rPr>
          <w:rFonts w:hint="eastAsia"/>
          <w:sz w:val="32"/>
          <w:szCs w:val="32"/>
        </w:rPr>
        <w:lastRenderedPageBreak/>
        <w:t>保机构规范有序运行。</w:t>
      </w:r>
      <w:r w:rsidR="00FD10C3">
        <w:rPr>
          <w:rFonts w:hint="eastAsia"/>
          <w:sz w:val="32"/>
          <w:szCs w:val="32"/>
        </w:rPr>
        <w:t>配合相关科室</w:t>
      </w:r>
      <w:r w:rsidR="00DA5E52">
        <w:rPr>
          <w:rFonts w:hint="eastAsia"/>
          <w:sz w:val="32"/>
          <w:szCs w:val="32"/>
        </w:rPr>
        <w:t>出台实施和完善中小学生课后服务工作</w:t>
      </w:r>
      <w:r w:rsidRPr="00570E83">
        <w:rPr>
          <w:rFonts w:hint="eastAsia"/>
          <w:sz w:val="32"/>
          <w:szCs w:val="32"/>
        </w:rPr>
        <w:t>。</w:t>
      </w:r>
    </w:p>
    <w:p w:rsidR="00C77A51" w:rsidRPr="00570E83" w:rsidRDefault="00C77A51" w:rsidP="00C77A51">
      <w:pPr>
        <w:shd w:val="clear" w:color="auto" w:fill="FFFFFF"/>
        <w:spacing w:line="500" w:lineRule="exact"/>
        <w:ind w:firstLineChars="196" w:firstLine="630"/>
        <w:jc w:val="left"/>
        <w:rPr>
          <w:b/>
          <w:sz w:val="32"/>
          <w:szCs w:val="32"/>
        </w:rPr>
      </w:pPr>
      <w:r w:rsidRPr="00570E83">
        <w:rPr>
          <w:rFonts w:hint="eastAsia"/>
          <w:b/>
          <w:sz w:val="32"/>
          <w:szCs w:val="32"/>
        </w:rPr>
        <w:t>（二）</w:t>
      </w:r>
      <w:r w:rsidR="00DA5E52">
        <w:rPr>
          <w:rFonts w:hint="eastAsia"/>
          <w:b/>
          <w:sz w:val="32"/>
          <w:szCs w:val="32"/>
        </w:rPr>
        <w:t>职业教育工作——</w:t>
      </w:r>
      <w:r w:rsidRPr="00570E83">
        <w:rPr>
          <w:rFonts w:hint="eastAsia"/>
          <w:b/>
          <w:sz w:val="32"/>
          <w:szCs w:val="32"/>
        </w:rPr>
        <w:t>以整合促融合，推进职业教育产教融合深度发展。</w:t>
      </w:r>
    </w:p>
    <w:p w:rsidR="007A636C" w:rsidRPr="00E00FC9" w:rsidRDefault="00C77A51" w:rsidP="00C77A51">
      <w:pPr>
        <w:shd w:val="clear" w:color="auto" w:fill="FFFFFF"/>
        <w:spacing w:line="500" w:lineRule="exact"/>
        <w:ind w:firstLineChars="200" w:firstLine="640"/>
        <w:jc w:val="left"/>
        <w:rPr>
          <w:sz w:val="32"/>
          <w:szCs w:val="32"/>
        </w:rPr>
      </w:pPr>
      <w:r w:rsidRPr="00570E83">
        <w:rPr>
          <w:rFonts w:hint="eastAsia"/>
          <w:sz w:val="32"/>
          <w:szCs w:val="32"/>
        </w:rPr>
        <w:t>1.</w:t>
      </w:r>
      <w:r w:rsidRPr="00570E83">
        <w:rPr>
          <w:rFonts w:hint="eastAsia"/>
          <w:sz w:val="32"/>
          <w:szCs w:val="32"/>
        </w:rPr>
        <w:t>加快职教融合和提升工作。</w:t>
      </w:r>
      <w:r w:rsidR="006B1926" w:rsidRPr="00E00FC9">
        <w:rPr>
          <w:rFonts w:hint="eastAsia"/>
          <w:sz w:val="32"/>
          <w:szCs w:val="32"/>
        </w:rPr>
        <w:t>理顺职教中心和开放大学定位关系，</w:t>
      </w:r>
      <w:r w:rsidR="003063D0" w:rsidRPr="00E00FC9">
        <w:rPr>
          <w:rFonts w:hint="eastAsia"/>
          <w:sz w:val="32"/>
          <w:szCs w:val="32"/>
        </w:rPr>
        <w:t>职责更加明确。</w:t>
      </w:r>
      <w:r w:rsidR="007A636C" w:rsidRPr="00E00FC9">
        <w:rPr>
          <w:rFonts w:hint="eastAsia"/>
          <w:sz w:val="32"/>
          <w:szCs w:val="32"/>
        </w:rPr>
        <w:t>坚持学历教育和培训并举，</w:t>
      </w:r>
      <w:r w:rsidR="006B1926" w:rsidRPr="00E00FC9">
        <w:rPr>
          <w:rFonts w:hint="eastAsia"/>
          <w:sz w:val="32"/>
          <w:szCs w:val="32"/>
        </w:rPr>
        <w:t>使全日制学历技能教育与各种职业培训、终身教育相结合，</w:t>
      </w:r>
      <w:proofErr w:type="gramStart"/>
      <w:r w:rsidR="003063D0" w:rsidRPr="00E00FC9">
        <w:rPr>
          <w:rFonts w:hint="eastAsia"/>
          <w:sz w:val="32"/>
          <w:szCs w:val="32"/>
        </w:rPr>
        <w:t>按照育训结合</w:t>
      </w:r>
      <w:proofErr w:type="gramEnd"/>
      <w:r w:rsidR="003063D0" w:rsidRPr="00E00FC9">
        <w:rPr>
          <w:rFonts w:hint="eastAsia"/>
          <w:sz w:val="32"/>
          <w:szCs w:val="32"/>
        </w:rPr>
        <w:t>、长短结合、内外结合的要求，面向在校学生和全体社会成员开展职业培训</w:t>
      </w:r>
      <w:r w:rsidR="006B1926" w:rsidRPr="00E00FC9">
        <w:rPr>
          <w:rFonts w:hint="eastAsia"/>
          <w:sz w:val="32"/>
          <w:szCs w:val="32"/>
        </w:rPr>
        <w:t>，服务能力不断提升。常州幼儿师范学校加快创建常州幼儿师范高等专科学校，着力提升办学层次。</w:t>
      </w:r>
    </w:p>
    <w:p w:rsidR="00C77A51" w:rsidRPr="005279EB" w:rsidRDefault="006B1926" w:rsidP="00C77A51">
      <w:pPr>
        <w:shd w:val="clear" w:color="auto" w:fill="FFFFFF"/>
        <w:spacing w:line="500" w:lineRule="exact"/>
        <w:ind w:firstLineChars="200" w:firstLine="640"/>
        <w:jc w:val="left"/>
        <w:rPr>
          <w:sz w:val="32"/>
          <w:szCs w:val="32"/>
        </w:rPr>
      </w:pPr>
      <w:r w:rsidRPr="00E00FC9">
        <w:rPr>
          <w:rFonts w:hint="eastAsia"/>
          <w:sz w:val="32"/>
          <w:szCs w:val="32"/>
        </w:rPr>
        <w:t>2</w:t>
      </w:r>
      <w:r w:rsidR="007A636C" w:rsidRPr="00E00FC9">
        <w:rPr>
          <w:rFonts w:hint="eastAsia"/>
          <w:sz w:val="32"/>
          <w:szCs w:val="32"/>
        </w:rPr>
        <w:t>.</w:t>
      </w:r>
      <w:r w:rsidRPr="00E00FC9">
        <w:rPr>
          <w:rFonts w:hint="eastAsia"/>
          <w:sz w:val="32"/>
          <w:szCs w:val="32"/>
        </w:rPr>
        <w:t>优化职教</w:t>
      </w:r>
      <w:r w:rsidR="007A636C" w:rsidRPr="00E00FC9">
        <w:rPr>
          <w:rFonts w:hint="eastAsia"/>
          <w:sz w:val="32"/>
          <w:szCs w:val="32"/>
        </w:rPr>
        <w:t>专</w:t>
      </w:r>
      <w:r w:rsidRPr="00E00FC9">
        <w:rPr>
          <w:rFonts w:hint="eastAsia"/>
          <w:sz w:val="32"/>
          <w:szCs w:val="32"/>
        </w:rPr>
        <w:t>业设置。抢抓省教育厅“中等职业学</w:t>
      </w:r>
      <w:r w:rsidRPr="006B1926">
        <w:rPr>
          <w:rFonts w:hint="eastAsia"/>
          <w:sz w:val="32"/>
          <w:szCs w:val="32"/>
        </w:rPr>
        <w:t>校领航计划”发展机遇，</w:t>
      </w:r>
      <w:r w:rsidR="009C066F">
        <w:rPr>
          <w:rFonts w:hint="eastAsia"/>
          <w:sz w:val="32"/>
          <w:szCs w:val="32"/>
        </w:rPr>
        <w:t>武进</w:t>
      </w:r>
      <w:r w:rsidRPr="006B1926">
        <w:rPr>
          <w:rFonts w:hint="eastAsia"/>
          <w:sz w:val="32"/>
          <w:szCs w:val="32"/>
        </w:rPr>
        <w:t>职教中心要进一步主动对接武进优势、特色和战略性产业，强化专业群建设、实训基地建设，</w:t>
      </w:r>
      <w:r w:rsidR="007A636C" w:rsidRPr="00570E83">
        <w:rPr>
          <w:rFonts w:hint="eastAsia"/>
          <w:sz w:val="32"/>
          <w:szCs w:val="32"/>
        </w:rPr>
        <w:t>重点建设好</w:t>
      </w:r>
      <w:r w:rsidR="007A636C" w:rsidRPr="00570E83">
        <w:rPr>
          <w:rFonts w:hint="eastAsia"/>
          <w:sz w:val="32"/>
          <w:szCs w:val="32"/>
        </w:rPr>
        <w:t>1</w:t>
      </w:r>
      <w:r w:rsidR="007A636C" w:rsidRPr="00570E83">
        <w:rPr>
          <w:rFonts w:hint="eastAsia"/>
          <w:sz w:val="32"/>
          <w:szCs w:val="32"/>
        </w:rPr>
        <w:t>—</w:t>
      </w:r>
      <w:r w:rsidR="007A636C" w:rsidRPr="00570E83">
        <w:rPr>
          <w:rFonts w:hint="eastAsia"/>
          <w:sz w:val="32"/>
          <w:szCs w:val="32"/>
        </w:rPr>
        <w:t>2</w:t>
      </w:r>
      <w:r w:rsidR="007A636C" w:rsidRPr="00570E83">
        <w:rPr>
          <w:rFonts w:hint="eastAsia"/>
          <w:sz w:val="32"/>
          <w:szCs w:val="32"/>
        </w:rPr>
        <w:t>个省现代化专业群，</w:t>
      </w:r>
      <w:r w:rsidR="007A636C" w:rsidRPr="00570E83">
        <w:rPr>
          <w:rFonts w:hint="eastAsia"/>
          <w:sz w:val="32"/>
          <w:szCs w:val="32"/>
        </w:rPr>
        <w:t>1</w:t>
      </w:r>
      <w:r w:rsidR="007A636C">
        <w:rPr>
          <w:rFonts w:hint="eastAsia"/>
          <w:sz w:val="32"/>
          <w:szCs w:val="32"/>
        </w:rPr>
        <w:t>—</w:t>
      </w:r>
      <w:r w:rsidR="007A636C">
        <w:rPr>
          <w:rFonts w:hint="eastAsia"/>
          <w:sz w:val="32"/>
          <w:szCs w:val="32"/>
        </w:rPr>
        <w:t>2</w:t>
      </w:r>
      <w:r w:rsidR="007A636C" w:rsidRPr="00570E83">
        <w:rPr>
          <w:rFonts w:hint="eastAsia"/>
          <w:sz w:val="32"/>
          <w:szCs w:val="32"/>
        </w:rPr>
        <w:t>个省现代化实训基地</w:t>
      </w:r>
      <w:r w:rsidR="007A636C">
        <w:rPr>
          <w:rFonts w:hint="eastAsia"/>
          <w:sz w:val="32"/>
          <w:szCs w:val="32"/>
        </w:rPr>
        <w:t>，</w:t>
      </w:r>
      <w:r w:rsidRPr="006B1926">
        <w:rPr>
          <w:rFonts w:hint="eastAsia"/>
          <w:sz w:val="32"/>
          <w:szCs w:val="32"/>
        </w:rPr>
        <w:t>形成服务地方支柱产业和新兴产业的专业群。</w:t>
      </w:r>
    </w:p>
    <w:p w:rsidR="007A636C" w:rsidRPr="00570E83" w:rsidRDefault="007A636C" w:rsidP="007A636C">
      <w:pPr>
        <w:shd w:val="clear" w:color="auto" w:fill="FFFFFF"/>
        <w:spacing w:line="500" w:lineRule="exact"/>
        <w:ind w:firstLineChars="200" w:firstLine="640"/>
        <w:jc w:val="left"/>
        <w:rPr>
          <w:sz w:val="32"/>
          <w:szCs w:val="32"/>
        </w:rPr>
      </w:pPr>
      <w:r>
        <w:rPr>
          <w:rFonts w:hint="eastAsia"/>
          <w:sz w:val="32"/>
          <w:szCs w:val="32"/>
        </w:rPr>
        <w:t>3</w:t>
      </w:r>
      <w:r w:rsidR="00C77A51" w:rsidRPr="00570E83">
        <w:rPr>
          <w:rFonts w:hint="eastAsia"/>
          <w:sz w:val="32"/>
          <w:szCs w:val="32"/>
        </w:rPr>
        <w:t>.</w:t>
      </w:r>
      <w:r w:rsidR="00C77A51" w:rsidRPr="00570E83">
        <w:rPr>
          <w:rFonts w:hint="eastAsia"/>
          <w:sz w:val="32"/>
          <w:szCs w:val="32"/>
        </w:rPr>
        <w:t>推进产教深度融合</w:t>
      </w:r>
      <w:r>
        <w:rPr>
          <w:rFonts w:hint="eastAsia"/>
          <w:sz w:val="32"/>
          <w:szCs w:val="32"/>
        </w:rPr>
        <w:t>，提升办学品质</w:t>
      </w:r>
      <w:r w:rsidR="00C77A51" w:rsidRPr="00570E83">
        <w:rPr>
          <w:rFonts w:hint="eastAsia"/>
          <w:sz w:val="32"/>
          <w:szCs w:val="32"/>
        </w:rPr>
        <w:t>。</w:t>
      </w:r>
      <w:r w:rsidRPr="00570E83">
        <w:rPr>
          <w:rFonts w:hint="eastAsia"/>
          <w:sz w:val="32"/>
          <w:szCs w:val="32"/>
        </w:rPr>
        <w:t>推动产教深度融合</w:t>
      </w:r>
      <w:r>
        <w:rPr>
          <w:rFonts w:hint="eastAsia"/>
          <w:sz w:val="32"/>
          <w:szCs w:val="32"/>
        </w:rPr>
        <w:t>，大力开展现代学徒制试点，深化校企合作、职教集团办学</w:t>
      </w:r>
      <w:r w:rsidR="00C77A51" w:rsidRPr="00570E83">
        <w:rPr>
          <w:rFonts w:hint="eastAsia"/>
          <w:sz w:val="32"/>
          <w:szCs w:val="32"/>
        </w:rPr>
        <w:t>。</w:t>
      </w:r>
      <w:r w:rsidR="003063D0">
        <w:rPr>
          <w:rFonts w:hint="eastAsia"/>
          <w:sz w:val="32"/>
          <w:szCs w:val="32"/>
        </w:rPr>
        <w:t>各职业学校要</w:t>
      </w:r>
      <w:r w:rsidR="003063D0" w:rsidRPr="003063D0">
        <w:rPr>
          <w:rFonts w:hint="eastAsia"/>
          <w:sz w:val="32"/>
          <w:szCs w:val="32"/>
        </w:rPr>
        <w:t>根据自身特点和人才培养需要，主动与具备条件的企业在人才培养、技术创新、就业创业、社会服务、文化传承等方面开展合作。</w:t>
      </w:r>
      <w:r w:rsidRPr="0025460C">
        <w:rPr>
          <w:rFonts w:hint="eastAsia"/>
          <w:sz w:val="32"/>
          <w:szCs w:val="32"/>
        </w:rPr>
        <w:t>推进职教中心二期建设规划论证。</w:t>
      </w:r>
      <w:r w:rsidRPr="007A636C">
        <w:rPr>
          <w:rFonts w:hint="eastAsia"/>
          <w:sz w:val="32"/>
          <w:szCs w:val="32"/>
        </w:rPr>
        <w:t>做强“五年一贯制”高职教育，继续对接高校，力争扩大“</w:t>
      </w:r>
      <w:r w:rsidRPr="007A636C">
        <w:rPr>
          <w:rFonts w:hint="eastAsia"/>
          <w:sz w:val="32"/>
          <w:szCs w:val="32"/>
        </w:rPr>
        <w:t>3+4</w:t>
      </w:r>
      <w:r w:rsidRPr="007A636C">
        <w:rPr>
          <w:rFonts w:hint="eastAsia"/>
          <w:sz w:val="32"/>
          <w:szCs w:val="32"/>
        </w:rPr>
        <w:t>”中职本科项目和招生计划</w:t>
      </w:r>
      <w:r>
        <w:rPr>
          <w:rFonts w:hint="eastAsia"/>
          <w:sz w:val="32"/>
          <w:szCs w:val="32"/>
        </w:rPr>
        <w:t>。</w:t>
      </w:r>
      <w:r w:rsidRPr="007A636C">
        <w:rPr>
          <w:rFonts w:hint="eastAsia"/>
          <w:sz w:val="32"/>
          <w:szCs w:val="32"/>
        </w:rPr>
        <w:t>加强与国内外知名高校、国际职业教育机构的深度合作，拓宽学生升学渠道；深化学生“双创”教育，强化学生技能训练，确保我区职业学校在全省、全国技能大赛中领先位置。</w:t>
      </w:r>
    </w:p>
    <w:p w:rsidR="00C77A51" w:rsidRDefault="003063D0" w:rsidP="00C77A51">
      <w:pPr>
        <w:shd w:val="clear" w:color="auto" w:fill="FFFFFF"/>
        <w:spacing w:line="500" w:lineRule="exact"/>
        <w:ind w:firstLineChars="200" w:firstLine="640"/>
        <w:jc w:val="left"/>
        <w:rPr>
          <w:sz w:val="32"/>
          <w:szCs w:val="32"/>
        </w:rPr>
      </w:pPr>
      <w:r>
        <w:rPr>
          <w:rFonts w:hint="eastAsia"/>
          <w:sz w:val="32"/>
          <w:szCs w:val="32"/>
        </w:rPr>
        <w:t>4.</w:t>
      </w:r>
      <w:r w:rsidR="00C77A51" w:rsidRPr="00570E83">
        <w:rPr>
          <w:rFonts w:hint="eastAsia"/>
          <w:sz w:val="32"/>
          <w:szCs w:val="32"/>
        </w:rPr>
        <w:t>抓教师队伍建设。推进教师学历和教学能力提升，加</w:t>
      </w:r>
      <w:r w:rsidR="00C77A51" w:rsidRPr="00570E83">
        <w:rPr>
          <w:rFonts w:hint="eastAsia"/>
          <w:sz w:val="32"/>
          <w:szCs w:val="32"/>
        </w:rPr>
        <w:lastRenderedPageBreak/>
        <w:t>强教学常规落实，提升教师信息化水平，推动武进职教办学水平提升。</w:t>
      </w:r>
      <w:r>
        <w:rPr>
          <w:rFonts w:hint="eastAsia"/>
          <w:sz w:val="32"/>
          <w:szCs w:val="32"/>
        </w:rPr>
        <w:t>尤其要</w:t>
      </w:r>
      <w:r w:rsidRPr="003063D0">
        <w:rPr>
          <w:rFonts w:hint="eastAsia"/>
          <w:sz w:val="32"/>
          <w:szCs w:val="32"/>
        </w:rPr>
        <w:t>多</w:t>
      </w:r>
      <w:proofErr w:type="gramStart"/>
      <w:r w:rsidRPr="003063D0">
        <w:rPr>
          <w:rFonts w:hint="eastAsia"/>
          <w:sz w:val="32"/>
          <w:szCs w:val="32"/>
        </w:rPr>
        <w:t>措</w:t>
      </w:r>
      <w:proofErr w:type="gramEnd"/>
      <w:r w:rsidRPr="003063D0">
        <w:rPr>
          <w:rFonts w:hint="eastAsia"/>
          <w:sz w:val="32"/>
          <w:szCs w:val="32"/>
        </w:rPr>
        <w:t>并举打造“双师型”教师队伍</w:t>
      </w:r>
      <w:r>
        <w:rPr>
          <w:rFonts w:hint="eastAsia"/>
          <w:sz w:val="32"/>
          <w:szCs w:val="32"/>
        </w:rPr>
        <w:t>；以省市名师工作室建设，加快优秀教师的成长。</w:t>
      </w:r>
      <w:r w:rsidRPr="003063D0">
        <w:rPr>
          <w:rFonts w:hint="eastAsia"/>
          <w:sz w:val="32"/>
          <w:szCs w:val="32"/>
        </w:rPr>
        <w:t>探索组建高水平、结构化教师教学创新团队，教师分工协作进行模块化教学。</w:t>
      </w:r>
      <w:r>
        <w:rPr>
          <w:rFonts w:hint="eastAsia"/>
          <w:sz w:val="32"/>
          <w:szCs w:val="32"/>
        </w:rPr>
        <w:t>积极</w:t>
      </w:r>
      <w:r w:rsidRPr="003063D0">
        <w:rPr>
          <w:rFonts w:hint="eastAsia"/>
          <w:sz w:val="32"/>
          <w:szCs w:val="32"/>
        </w:rPr>
        <w:t>组织选派专业骨干教师</w:t>
      </w:r>
      <w:r>
        <w:rPr>
          <w:rFonts w:hint="eastAsia"/>
          <w:sz w:val="32"/>
          <w:szCs w:val="32"/>
        </w:rPr>
        <w:t>参加</w:t>
      </w:r>
      <w:r w:rsidRPr="003063D0">
        <w:rPr>
          <w:rFonts w:hint="eastAsia"/>
          <w:sz w:val="32"/>
          <w:szCs w:val="32"/>
        </w:rPr>
        <w:t>赴国外研修</w:t>
      </w:r>
      <w:r>
        <w:rPr>
          <w:rFonts w:hint="eastAsia"/>
          <w:sz w:val="32"/>
          <w:szCs w:val="32"/>
        </w:rPr>
        <w:t>和国家级、省级培训</w:t>
      </w:r>
      <w:r w:rsidRPr="003063D0">
        <w:rPr>
          <w:rFonts w:hint="eastAsia"/>
          <w:sz w:val="32"/>
          <w:szCs w:val="32"/>
        </w:rPr>
        <w:t>。</w:t>
      </w:r>
      <w:r>
        <w:rPr>
          <w:rFonts w:hint="eastAsia"/>
          <w:sz w:val="32"/>
          <w:szCs w:val="32"/>
        </w:rPr>
        <w:t>积极</w:t>
      </w:r>
      <w:r w:rsidR="00C77A51" w:rsidRPr="00570E83">
        <w:rPr>
          <w:rFonts w:hint="eastAsia"/>
          <w:sz w:val="32"/>
          <w:szCs w:val="32"/>
        </w:rPr>
        <w:t>探索人才引进绿色通道。</w:t>
      </w:r>
    </w:p>
    <w:p w:rsidR="003063D0" w:rsidRPr="00570E83" w:rsidRDefault="003063D0" w:rsidP="00C77A51">
      <w:pPr>
        <w:shd w:val="clear" w:color="auto" w:fill="FFFFFF"/>
        <w:spacing w:line="500" w:lineRule="exact"/>
        <w:ind w:firstLineChars="200" w:firstLine="640"/>
        <w:jc w:val="left"/>
        <w:rPr>
          <w:sz w:val="32"/>
          <w:szCs w:val="32"/>
        </w:rPr>
      </w:pPr>
      <w:r>
        <w:rPr>
          <w:rFonts w:hint="eastAsia"/>
          <w:sz w:val="32"/>
          <w:szCs w:val="32"/>
        </w:rPr>
        <w:t>5.</w:t>
      </w:r>
      <w:r w:rsidRPr="003063D0">
        <w:rPr>
          <w:rFonts w:hint="eastAsia"/>
        </w:rPr>
        <w:t xml:space="preserve"> </w:t>
      </w:r>
      <w:r w:rsidRPr="003063D0">
        <w:rPr>
          <w:rFonts w:hint="eastAsia"/>
          <w:sz w:val="32"/>
          <w:szCs w:val="32"/>
        </w:rPr>
        <w:t>切实做好宣传、招生工作。统筹利用各类媒体的传播优势，多样化、全方位宣传职业教育，营造良好发展氛围。保持职业学校招生规模总体适度，重视招生质量。各校要进一步规范招生行为和招生宣传，调整招生结构，满足社会需求，扩大高职招生规模和比例，促进全区职业教育健康和可持续发展。</w:t>
      </w:r>
    </w:p>
    <w:p w:rsidR="00C77A51" w:rsidRPr="00570E83" w:rsidRDefault="00C77A51" w:rsidP="00C77A51">
      <w:pPr>
        <w:shd w:val="clear" w:color="auto" w:fill="FFFFFF"/>
        <w:spacing w:line="500" w:lineRule="exact"/>
        <w:ind w:firstLineChars="200" w:firstLine="643"/>
        <w:jc w:val="left"/>
        <w:rPr>
          <w:b/>
          <w:sz w:val="32"/>
          <w:szCs w:val="32"/>
        </w:rPr>
      </w:pPr>
      <w:r w:rsidRPr="00570E83">
        <w:rPr>
          <w:rFonts w:hint="eastAsia"/>
          <w:b/>
          <w:sz w:val="32"/>
          <w:szCs w:val="32"/>
        </w:rPr>
        <w:t>（三</w:t>
      </w:r>
      <w:r w:rsidR="00DA5E52">
        <w:rPr>
          <w:rFonts w:hint="eastAsia"/>
          <w:b/>
          <w:sz w:val="32"/>
          <w:szCs w:val="32"/>
        </w:rPr>
        <w:t>）社会教育——基础提升、合作共进、服务发展</w:t>
      </w:r>
    </w:p>
    <w:p w:rsidR="00EC46DA" w:rsidRDefault="00C77A51" w:rsidP="00C77A51">
      <w:pPr>
        <w:shd w:val="clear" w:color="auto" w:fill="FFFFFF"/>
        <w:spacing w:line="500" w:lineRule="exact"/>
        <w:ind w:firstLineChars="200" w:firstLine="640"/>
        <w:jc w:val="left"/>
        <w:rPr>
          <w:sz w:val="32"/>
          <w:szCs w:val="32"/>
        </w:rPr>
      </w:pPr>
      <w:r w:rsidRPr="00570E83">
        <w:rPr>
          <w:rFonts w:hint="eastAsia"/>
          <w:sz w:val="32"/>
          <w:szCs w:val="32"/>
        </w:rPr>
        <w:t>1.</w:t>
      </w:r>
      <w:r w:rsidRPr="00570E83">
        <w:rPr>
          <w:rFonts w:hint="eastAsia"/>
          <w:sz w:val="32"/>
          <w:szCs w:val="32"/>
        </w:rPr>
        <w:t>加强基础能力建设，促均衡发展。</w:t>
      </w:r>
      <w:r w:rsidR="00EC46DA">
        <w:rPr>
          <w:rFonts w:hint="eastAsia"/>
          <w:sz w:val="32"/>
          <w:szCs w:val="32"/>
        </w:rPr>
        <w:t>充分</w:t>
      </w:r>
      <w:r w:rsidR="00EC46DA" w:rsidRPr="00EC46DA">
        <w:rPr>
          <w:rFonts w:hint="eastAsia"/>
          <w:sz w:val="32"/>
          <w:szCs w:val="32"/>
        </w:rPr>
        <w:t>发挥党委政府的推动引导作用，统筹城乡社区教育协调发展，着力补足社区教育短板</w:t>
      </w:r>
      <w:r w:rsidR="00F50C5B">
        <w:rPr>
          <w:rFonts w:hint="eastAsia"/>
          <w:sz w:val="32"/>
          <w:szCs w:val="32"/>
        </w:rPr>
        <w:t>，推进全区社区教育均衡发展</w:t>
      </w:r>
      <w:r w:rsidR="00EC46DA" w:rsidRPr="00EC46DA">
        <w:rPr>
          <w:rFonts w:hint="eastAsia"/>
          <w:sz w:val="32"/>
          <w:szCs w:val="32"/>
        </w:rPr>
        <w:t>。</w:t>
      </w:r>
      <w:r w:rsidR="00EC46DA" w:rsidRPr="00570E83">
        <w:rPr>
          <w:rFonts w:hint="eastAsia"/>
          <w:sz w:val="32"/>
          <w:szCs w:val="32"/>
        </w:rPr>
        <w:t>重点推进丁堰街道创建省级标准化社区教育中心，武进社区</w:t>
      </w:r>
      <w:r w:rsidR="00F50C5B">
        <w:rPr>
          <w:rFonts w:hint="eastAsia"/>
          <w:sz w:val="32"/>
          <w:szCs w:val="32"/>
        </w:rPr>
        <w:t>学院和洛阳社区教育中心积极争创省高水平社区学院和农村示范性社区教育中心</w:t>
      </w:r>
      <w:r w:rsidR="00EC46DA" w:rsidRPr="00570E83">
        <w:rPr>
          <w:rFonts w:hint="eastAsia"/>
          <w:sz w:val="32"/>
          <w:szCs w:val="32"/>
        </w:rPr>
        <w:t>。</w:t>
      </w:r>
    </w:p>
    <w:p w:rsidR="00F2122B" w:rsidRDefault="00C77A51" w:rsidP="00F2122B">
      <w:pPr>
        <w:shd w:val="clear" w:color="auto" w:fill="FFFFFF"/>
        <w:spacing w:line="500" w:lineRule="exact"/>
        <w:ind w:firstLineChars="200" w:firstLine="640"/>
        <w:jc w:val="left"/>
        <w:rPr>
          <w:sz w:val="32"/>
          <w:szCs w:val="32"/>
        </w:rPr>
      </w:pPr>
      <w:r w:rsidRPr="00570E83">
        <w:rPr>
          <w:rFonts w:hint="eastAsia"/>
          <w:sz w:val="32"/>
          <w:szCs w:val="32"/>
        </w:rPr>
        <w:t>2.</w:t>
      </w:r>
      <w:r w:rsidRPr="00570E83">
        <w:rPr>
          <w:rFonts w:hint="eastAsia"/>
          <w:sz w:val="32"/>
          <w:szCs w:val="32"/>
        </w:rPr>
        <w:t>整合资源推进发展。充分发挥开放大学的龙头作用，依托社区教育集团整合各类社区教育资源，辐射全区，推进社区教育持续发展。</w:t>
      </w:r>
      <w:r w:rsidR="00F50C5B" w:rsidRPr="00EC46DA">
        <w:rPr>
          <w:rFonts w:hint="eastAsia"/>
          <w:sz w:val="32"/>
          <w:szCs w:val="32"/>
        </w:rPr>
        <w:t>健全城乡一体的区、镇（街道）、村（社区）三级社区教育办学网络</w:t>
      </w:r>
      <w:r w:rsidR="00B452D3">
        <w:rPr>
          <w:rFonts w:hint="eastAsia"/>
          <w:sz w:val="32"/>
          <w:szCs w:val="32"/>
        </w:rPr>
        <w:t>，</w:t>
      </w:r>
      <w:r w:rsidR="00B452D3" w:rsidRPr="001F349A">
        <w:rPr>
          <w:rFonts w:hint="eastAsia"/>
          <w:sz w:val="32"/>
          <w:szCs w:val="32"/>
        </w:rPr>
        <w:t>充分利用社区文化、科学普及、文化礼堂、体育健身等各类资源，发掘教育内涵，组织开展社区教育活动，统筹共享社区资源，整合镇（街）、村（社区）的市民学校、基层党校、法制学校、人口学校等各类教育培训，做到信息共享、服务联动。充分利用图书馆、科技</w:t>
      </w:r>
      <w:r w:rsidR="00B452D3" w:rsidRPr="001F349A">
        <w:rPr>
          <w:rFonts w:hint="eastAsia"/>
          <w:sz w:val="32"/>
          <w:szCs w:val="32"/>
        </w:rPr>
        <w:lastRenderedPageBreak/>
        <w:t>馆、文化馆、博物馆和体育场馆等各类公共设施和各级各类学校场地设施等社会资源，开展共建</w:t>
      </w:r>
      <w:r w:rsidR="00B452D3">
        <w:rPr>
          <w:rFonts w:hint="eastAsia"/>
          <w:sz w:val="32"/>
          <w:szCs w:val="32"/>
        </w:rPr>
        <w:t>共享</w:t>
      </w:r>
      <w:r w:rsidR="00B452D3" w:rsidRPr="001F349A">
        <w:rPr>
          <w:rFonts w:hint="eastAsia"/>
          <w:sz w:val="32"/>
          <w:szCs w:val="32"/>
        </w:rPr>
        <w:t>，拓宽教育渠道，拓展教育阵地</w:t>
      </w:r>
      <w:r w:rsidR="00B452D3">
        <w:rPr>
          <w:rFonts w:hint="eastAsia"/>
          <w:sz w:val="32"/>
          <w:szCs w:val="32"/>
        </w:rPr>
        <w:t>，</w:t>
      </w:r>
      <w:r w:rsidR="00F50C5B" w:rsidRPr="00EC46DA">
        <w:rPr>
          <w:rFonts w:hint="eastAsia"/>
          <w:sz w:val="32"/>
          <w:szCs w:val="32"/>
        </w:rPr>
        <w:t>办好居民家门口的社区教育。</w:t>
      </w:r>
    </w:p>
    <w:p w:rsidR="004A42A3" w:rsidRDefault="00C77A51" w:rsidP="004A42A3">
      <w:pPr>
        <w:shd w:val="clear" w:color="auto" w:fill="FFFFFF"/>
        <w:spacing w:line="500" w:lineRule="exact"/>
        <w:ind w:firstLineChars="200" w:firstLine="640"/>
        <w:jc w:val="left"/>
        <w:rPr>
          <w:sz w:val="32"/>
          <w:szCs w:val="32"/>
        </w:rPr>
      </w:pPr>
      <w:r w:rsidRPr="00570E83">
        <w:rPr>
          <w:rFonts w:hint="eastAsia"/>
          <w:sz w:val="32"/>
          <w:szCs w:val="32"/>
        </w:rPr>
        <w:t>3.</w:t>
      </w:r>
      <w:r w:rsidR="004A42A3">
        <w:rPr>
          <w:rFonts w:hint="eastAsia"/>
          <w:sz w:val="32"/>
          <w:szCs w:val="32"/>
        </w:rPr>
        <w:t>提供多样化教育，</w:t>
      </w:r>
      <w:r w:rsidRPr="00570E83">
        <w:rPr>
          <w:rFonts w:hint="eastAsia"/>
          <w:sz w:val="32"/>
          <w:szCs w:val="32"/>
        </w:rPr>
        <w:t>提升服务发展能力。推进各地培训特色的形成和发展，立足成年人，拓展老年人和青少年，以点带面，逐步拓展。</w:t>
      </w:r>
      <w:r w:rsidR="001B10A4">
        <w:rPr>
          <w:rFonts w:hint="eastAsia"/>
          <w:sz w:val="32"/>
          <w:szCs w:val="32"/>
        </w:rPr>
        <w:t>一是</w:t>
      </w:r>
      <w:r w:rsidR="004A42A3" w:rsidRPr="004A42A3">
        <w:rPr>
          <w:rFonts w:hint="eastAsia"/>
          <w:sz w:val="32"/>
          <w:szCs w:val="32"/>
        </w:rPr>
        <w:t>持以人为本，以学习需求为导向，依托各级</w:t>
      </w:r>
      <w:r w:rsidR="001B10A4">
        <w:rPr>
          <w:rFonts w:hint="eastAsia"/>
          <w:sz w:val="32"/>
          <w:szCs w:val="32"/>
        </w:rPr>
        <w:t>各类社区教育机构</w:t>
      </w:r>
      <w:r w:rsidR="004A42A3" w:rsidRPr="004A42A3">
        <w:rPr>
          <w:rFonts w:hint="eastAsia"/>
          <w:sz w:val="32"/>
          <w:szCs w:val="32"/>
        </w:rPr>
        <w:t>，积极开展职业技能、就业再就业、思想道德、民主法治、文明礼仪、安全健康、文体娱乐、家庭教育等方面的教育培训活动，为不同年龄层次、不同文化程度、不同收入水平的居民提供多样化教育服务。</w:t>
      </w:r>
      <w:r w:rsidR="001B10A4">
        <w:rPr>
          <w:rFonts w:hint="eastAsia"/>
          <w:sz w:val="32"/>
          <w:szCs w:val="32"/>
        </w:rPr>
        <w:t>二是要重视农村农业和农民教育。</w:t>
      </w:r>
      <w:r w:rsidR="001B10A4" w:rsidRPr="001B10A4">
        <w:rPr>
          <w:rFonts w:hint="eastAsia"/>
          <w:sz w:val="32"/>
          <w:szCs w:val="32"/>
        </w:rPr>
        <w:t>结合新农村和农村社区建设，充分利用基层综合性文化服务中心、农家书屋等教育资源，广泛开</w:t>
      </w:r>
      <w:r w:rsidR="001B10A4">
        <w:rPr>
          <w:rFonts w:hint="eastAsia"/>
          <w:sz w:val="32"/>
          <w:szCs w:val="32"/>
        </w:rPr>
        <w:t>展农村实用技术培训和现代生活教育培训，大力开展新型职业农民培训，为乡村振兴提供教育培训支撑</w:t>
      </w:r>
      <w:r w:rsidR="001B10A4" w:rsidRPr="001B10A4">
        <w:rPr>
          <w:rFonts w:hint="eastAsia"/>
          <w:sz w:val="32"/>
          <w:szCs w:val="32"/>
        </w:rPr>
        <w:t>。</w:t>
      </w:r>
      <w:r w:rsidR="001B10A4">
        <w:rPr>
          <w:rFonts w:hint="eastAsia"/>
          <w:sz w:val="32"/>
          <w:szCs w:val="32"/>
        </w:rPr>
        <w:t>三是拓展老年教育</w:t>
      </w:r>
      <w:r w:rsidR="001B10A4" w:rsidRPr="00570E83">
        <w:rPr>
          <w:rFonts w:hint="eastAsia"/>
          <w:sz w:val="32"/>
          <w:szCs w:val="32"/>
        </w:rPr>
        <w:t>和青少年</w:t>
      </w:r>
      <w:r w:rsidR="001B10A4">
        <w:rPr>
          <w:rFonts w:hint="eastAsia"/>
          <w:sz w:val="32"/>
          <w:szCs w:val="32"/>
        </w:rPr>
        <w:t>校外教育。开放大学、社区培训学院和各社区教育中心</w:t>
      </w:r>
      <w:r w:rsidR="00E42DFA">
        <w:rPr>
          <w:rFonts w:hint="eastAsia"/>
          <w:sz w:val="32"/>
          <w:szCs w:val="32"/>
        </w:rPr>
        <w:t>要结合自身和本地在师资、课程、设备等方面实际，</w:t>
      </w:r>
      <w:r w:rsidR="00E42DFA" w:rsidRPr="00E42DFA">
        <w:rPr>
          <w:rFonts w:hint="eastAsia"/>
          <w:sz w:val="32"/>
          <w:szCs w:val="32"/>
        </w:rPr>
        <w:t>充分利用社区内的各类教育资源，开展</w:t>
      </w:r>
      <w:r w:rsidR="00E42DFA">
        <w:rPr>
          <w:rFonts w:hint="eastAsia"/>
          <w:sz w:val="32"/>
          <w:szCs w:val="32"/>
        </w:rPr>
        <w:t>老年教育和青少年</w:t>
      </w:r>
      <w:r w:rsidR="00E42DFA" w:rsidRPr="00E42DFA">
        <w:rPr>
          <w:rFonts w:hint="eastAsia"/>
          <w:sz w:val="32"/>
          <w:szCs w:val="32"/>
        </w:rPr>
        <w:t>校外教育及（社区）社会实践活动。</w:t>
      </w:r>
      <w:r w:rsidR="00B51B95">
        <w:rPr>
          <w:rFonts w:hint="eastAsia"/>
          <w:sz w:val="32"/>
          <w:szCs w:val="32"/>
        </w:rPr>
        <w:t>力所能及的</w:t>
      </w:r>
      <w:r w:rsidR="00B51B95" w:rsidRPr="00B51B95">
        <w:rPr>
          <w:rFonts w:hint="eastAsia"/>
          <w:sz w:val="32"/>
          <w:szCs w:val="32"/>
        </w:rPr>
        <w:t>办好家门口的老年教育，</w:t>
      </w:r>
      <w:r w:rsidR="00B51B95">
        <w:rPr>
          <w:rFonts w:hint="eastAsia"/>
          <w:sz w:val="32"/>
          <w:szCs w:val="32"/>
        </w:rPr>
        <w:t>逐步满足</w:t>
      </w:r>
      <w:r w:rsidR="00B51B95" w:rsidRPr="00B51B95">
        <w:rPr>
          <w:rFonts w:hint="eastAsia"/>
          <w:sz w:val="32"/>
          <w:szCs w:val="32"/>
        </w:rPr>
        <w:t>基层社区老年人的学习</w:t>
      </w:r>
      <w:r w:rsidR="00B51B95">
        <w:rPr>
          <w:rFonts w:hint="eastAsia"/>
          <w:sz w:val="32"/>
          <w:szCs w:val="32"/>
        </w:rPr>
        <w:t>和精神要求</w:t>
      </w:r>
      <w:r w:rsidR="00B51B95" w:rsidRPr="00B51B95">
        <w:rPr>
          <w:rFonts w:hint="eastAsia"/>
          <w:sz w:val="32"/>
          <w:szCs w:val="32"/>
        </w:rPr>
        <w:t>，努力提高老年教育的参与率和满意度。</w:t>
      </w:r>
      <w:r w:rsidR="00E42DFA">
        <w:rPr>
          <w:rFonts w:hint="eastAsia"/>
          <w:sz w:val="32"/>
          <w:szCs w:val="32"/>
        </w:rPr>
        <w:t>积极与社区、学校、企业对接，开展青少年兴趣活动、假期社区实践活动</w:t>
      </w:r>
      <w:r w:rsidR="0083608D">
        <w:rPr>
          <w:rFonts w:hint="eastAsia"/>
          <w:sz w:val="32"/>
          <w:szCs w:val="32"/>
        </w:rPr>
        <w:t>、游学活动等等，</w:t>
      </w:r>
      <w:r w:rsidR="0083608D" w:rsidRPr="0083608D">
        <w:rPr>
          <w:rFonts w:hint="eastAsia"/>
          <w:sz w:val="32"/>
          <w:szCs w:val="32"/>
        </w:rPr>
        <w:t>为青少年健康成长提供良好的社区教育环境。</w:t>
      </w:r>
    </w:p>
    <w:p w:rsidR="00D44A2B" w:rsidRDefault="00B51B95" w:rsidP="00D44A2B">
      <w:pPr>
        <w:shd w:val="clear" w:color="auto" w:fill="FFFFFF"/>
        <w:spacing w:line="500" w:lineRule="exact"/>
        <w:ind w:firstLineChars="200" w:firstLine="640"/>
        <w:jc w:val="left"/>
        <w:rPr>
          <w:sz w:val="32"/>
          <w:szCs w:val="32"/>
        </w:rPr>
      </w:pPr>
      <w:r>
        <w:rPr>
          <w:rFonts w:hint="eastAsia"/>
          <w:sz w:val="32"/>
          <w:szCs w:val="32"/>
        </w:rPr>
        <w:t>4.</w:t>
      </w:r>
      <w:r>
        <w:rPr>
          <w:rFonts w:hint="eastAsia"/>
          <w:sz w:val="32"/>
          <w:szCs w:val="32"/>
        </w:rPr>
        <w:t>深化社区教育内涵发展。</w:t>
      </w:r>
      <w:r w:rsidR="001F349A">
        <w:rPr>
          <w:rFonts w:hint="eastAsia"/>
          <w:sz w:val="32"/>
          <w:szCs w:val="32"/>
        </w:rPr>
        <w:t>一是各地要</w:t>
      </w:r>
      <w:r w:rsidR="001F349A" w:rsidRPr="001F349A">
        <w:rPr>
          <w:rFonts w:hint="eastAsia"/>
          <w:sz w:val="32"/>
          <w:szCs w:val="32"/>
        </w:rPr>
        <w:t>广泛开展学习型乡镇（街道）、学习型社区、学习型家庭等各类学习型组织创建活动，推动学习型城市建设。鼓励和引导社区居民自发组建形式多样的学习团队、活动小组等学习共同体，实现自我组织、自我教育、自我管理、自我服务，不断增强各类组</w:t>
      </w:r>
      <w:r w:rsidR="001F349A" w:rsidRPr="001F349A">
        <w:rPr>
          <w:rFonts w:hint="eastAsia"/>
          <w:sz w:val="32"/>
          <w:szCs w:val="32"/>
        </w:rPr>
        <w:lastRenderedPageBreak/>
        <w:t>织的凝聚力和创新力。</w:t>
      </w:r>
      <w:r w:rsidR="001F349A">
        <w:rPr>
          <w:rFonts w:hint="eastAsia"/>
          <w:sz w:val="32"/>
          <w:szCs w:val="32"/>
        </w:rPr>
        <w:t>二是</w:t>
      </w:r>
      <w:r w:rsidR="001F349A" w:rsidRPr="001F349A">
        <w:rPr>
          <w:rFonts w:hint="eastAsia"/>
          <w:sz w:val="32"/>
          <w:szCs w:val="32"/>
        </w:rPr>
        <w:t>注重品牌培育。</w:t>
      </w:r>
      <w:r w:rsidR="001F349A">
        <w:rPr>
          <w:rFonts w:hint="eastAsia"/>
          <w:sz w:val="32"/>
          <w:szCs w:val="32"/>
        </w:rPr>
        <w:t>以省终身教育品牌“善学武进”为统领，</w:t>
      </w:r>
      <w:r w:rsidR="001F349A" w:rsidRPr="001F349A">
        <w:rPr>
          <w:rFonts w:hint="eastAsia"/>
          <w:sz w:val="32"/>
          <w:szCs w:val="32"/>
        </w:rPr>
        <w:t>不断</w:t>
      </w:r>
      <w:r w:rsidR="00F11912">
        <w:rPr>
          <w:rFonts w:hint="eastAsia"/>
          <w:sz w:val="32"/>
          <w:szCs w:val="32"/>
        </w:rPr>
        <w:t>探索和</w:t>
      </w:r>
      <w:r w:rsidR="001F349A" w:rsidRPr="001F349A">
        <w:rPr>
          <w:rFonts w:hint="eastAsia"/>
          <w:sz w:val="32"/>
          <w:szCs w:val="32"/>
        </w:rPr>
        <w:t>深化社区教育</w:t>
      </w:r>
      <w:r w:rsidR="00F11912">
        <w:rPr>
          <w:rFonts w:hint="eastAsia"/>
          <w:sz w:val="32"/>
          <w:szCs w:val="32"/>
        </w:rPr>
        <w:t>的模式和内容，形成</w:t>
      </w:r>
      <w:r w:rsidR="00A1798C">
        <w:rPr>
          <w:rFonts w:hint="eastAsia"/>
          <w:sz w:val="32"/>
          <w:szCs w:val="32"/>
        </w:rPr>
        <w:t>和推广</w:t>
      </w:r>
      <w:r w:rsidR="00F11912">
        <w:rPr>
          <w:rFonts w:hint="eastAsia"/>
          <w:sz w:val="32"/>
          <w:szCs w:val="32"/>
        </w:rPr>
        <w:t>社区教育品牌。</w:t>
      </w:r>
      <w:r w:rsidR="001F349A" w:rsidRPr="001F349A">
        <w:rPr>
          <w:rFonts w:hint="eastAsia"/>
          <w:sz w:val="32"/>
          <w:szCs w:val="32"/>
        </w:rPr>
        <w:t>青少年校外教育模式</w:t>
      </w:r>
      <w:r w:rsidR="00F11912">
        <w:rPr>
          <w:rFonts w:hint="eastAsia"/>
          <w:sz w:val="32"/>
          <w:szCs w:val="32"/>
        </w:rPr>
        <w:t>、“课程进社区”的</w:t>
      </w:r>
      <w:r w:rsidR="001F349A" w:rsidRPr="001F349A">
        <w:rPr>
          <w:rFonts w:hint="eastAsia"/>
          <w:sz w:val="32"/>
          <w:szCs w:val="32"/>
        </w:rPr>
        <w:t>市民教育模式</w:t>
      </w:r>
      <w:r w:rsidR="00F11912">
        <w:rPr>
          <w:rFonts w:hint="eastAsia"/>
          <w:sz w:val="32"/>
          <w:szCs w:val="32"/>
        </w:rPr>
        <w:t>、</w:t>
      </w:r>
      <w:r w:rsidR="001F349A" w:rsidRPr="001F349A">
        <w:rPr>
          <w:rFonts w:hint="eastAsia"/>
          <w:sz w:val="32"/>
          <w:szCs w:val="32"/>
        </w:rPr>
        <w:t>教养</w:t>
      </w:r>
      <w:r w:rsidR="00F11912">
        <w:rPr>
          <w:rFonts w:hint="eastAsia"/>
          <w:sz w:val="32"/>
          <w:szCs w:val="32"/>
        </w:rPr>
        <w:t>联动</w:t>
      </w:r>
      <w:r w:rsidR="001F349A" w:rsidRPr="001F349A">
        <w:rPr>
          <w:rFonts w:hint="eastAsia"/>
          <w:sz w:val="32"/>
          <w:szCs w:val="32"/>
        </w:rPr>
        <w:t>的老年教育模式</w:t>
      </w:r>
      <w:r w:rsidR="00F11912">
        <w:rPr>
          <w:rFonts w:hint="eastAsia"/>
          <w:sz w:val="32"/>
          <w:szCs w:val="32"/>
        </w:rPr>
        <w:t>、企业职工和新型职业农民培训模式等等，</w:t>
      </w:r>
      <w:r w:rsidR="00A1798C">
        <w:rPr>
          <w:rFonts w:hint="eastAsia"/>
          <w:sz w:val="32"/>
          <w:szCs w:val="32"/>
        </w:rPr>
        <w:t>结合地方实际，推进</w:t>
      </w:r>
      <w:r w:rsidR="00F11912">
        <w:rPr>
          <w:rFonts w:hint="eastAsia"/>
          <w:sz w:val="32"/>
          <w:szCs w:val="32"/>
        </w:rPr>
        <w:t>“西湖讲堂”、“景德讲堂”</w:t>
      </w:r>
      <w:r w:rsidR="00A1798C">
        <w:rPr>
          <w:rFonts w:hint="eastAsia"/>
          <w:sz w:val="32"/>
          <w:szCs w:val="32"/>
        </w:rPr>
        <w:t>等地方特色</w:t>
      </w:r>
      <w:r w:rsidR="001F349A" w:rsidRPr="001F349A">
        <w:rPr>
          <w:rFonts w:hint="eastAsia"/>
          <w:sz w:val="32"/>
          <w:szCs w:val="32"/>
        </w:rPr>
        <w:t>课堂</w:t>
      </w:r>
      <w:r w:rsidR="00A1798C">
        <w:rPr>
          <w:rFonts w:hint="eastAsia"/>
          <w:sz w:val="32"/>
          <w:szCs w:val="32"/>
        </w:rPr>
        <w:t>，推进</w:t>
      </w:r>
      <w:r w:rsidR="001F349A" w:rsidRPr="001F349A">
        <w:rPr>
          <w:rFonts w:hint="eastAsia"/>
          <w:sz w:val="32"/>
          <w:szCs w:val="32"/>
        </w:rPr>
        <w:t>市民素质不断</w:t>
      </w:r>
      <w:r w:rsidR="00A1798C" w:rsidRPr="001F349A">
        <w:rPr>
          <w:rFonts w:hint="eastAsia"/>
          <w:sz w:val="32"/>
          <w:szCs w:val="32"/>
        </w:rPr>
        <w:t>提升</w:t>
      </w:r>
      <w:r w:rsidR="001F349A" w:rsidRPr="001F349A">
        <w:rPr>
          <w:rFonts w:hint="eastAsia"/>
          <w:sz w:val="32"/>
          <w:szCs w:val="32"/>
        </w:rPr>
        <w:t>。</w:t>
      </w:r>
      <w:r w:rsidR="00A1798C">
        <w:rPr>
          <w:rFonts w:hint="eastAsia"/>
          <w:sz w:val="32"/>
          <w:szCs w:val="32"/>
        </w:rPr>
        <w:t>三是积极参与全国、省、市级实验项目立项、</w:t>
      </w:r>
      <w:r w:rsidR="001F349A" w:rsidRPr="001F349A">
        <w:rPr>
          <w:rFonts w:hint="eastAsia"/>
          <w:sz w:val="32"/>
          <w:szCs w:val="32"/>
        </w:rPr>
        <w:t>课题申报</w:t>
      </w:r>
      <w:r w:rsidR="00A1798C">
        <w:rPr>
          <w:rFonts w:hint="eastAsia"/>
          <w:sz w:val="32"/>
          <w:szCs w:val="32"/>
        </w:rPr>
        <w:t>、特色项目和</w:t>
      </w:r>
      <w:r w:rsidR="001F349A" w:rsidRPr="001F349A">
        <w:rPr>
          <w:rFonts w:hint="eastAsia"/>
          <w:sz w:val="32"/>
          <w:szCs w:val="32"/>
        </w:rPr>
        <w:t>论文评比等活动</w:t>
      </w:r>
      <w:r w:rsidR="00D44A2B">
        <w:rPr>
          <w:rFonts w:hint="eastAsia"/>
          <w:sz w:val="32"/>
          <w:szCs w:val="32"/>
        </w:rPr>
        <w:t>。</w:t>
      </w:r>
      <w:r w:rsidR="00D44A2B" w:rsidRPr="00D44A2B">
        <w:rPr>
          <w:rFonts w:hint="eastAsia"/>
          <w:sz w:val="32"/>
          <w:szCs w:val="32"/>
        </w:rPr>
        <w:t>积极推进乡土课程（微课）开发</w:t>
      </w:r>
      <w:r w:rsidR="00D44A2B">
        <w:rPr>
          <w:rFonts w:hint="eastAsia"/>
          <w:sz w:val="32"/>
          <w:szCs w:val="32"/>
        </w:rPr>
        <w:t>。四是</w:t>
      </w:r>
      <w:r w:rsidR="00D44A2B" w:rsidRPr="00F2122B">
        <w:rPr>
          <w:rFonts w:hint="eastAsia"/>
          <w:sz w:val="32"/>
          <w:szCs w:val="32"/>
        </w:rPr>
        <w:t>加强各镇街、村（社区）社教专干的业务培训和理论研修。吸纳社会各类人才，做好社区教育志愿者队伍的更新与充实。</w:t>
      </w:r>
      <w:r w:rsidR="00296624">
        <w:rPr>
          <w:rFonts w:hint="eastAsia"/>
          <w:sz w:val="32"/>
          <w:szCs w:val="32"/>
        </w:rPr>
        <w:t>五是</w:t>
      </w:r>
      <w:r w:rsidR="00296624" w:rsidRPr="00296624">
        <w:rPr>
          <w:rFonts w:hint="eastAsia"/>
          <w:sz w:val="32"/>
          <w:szCs w:val="32"/>
        </w:rPr>
        <w:t>依托数字化平台，推进在线学习。</w:t>
      </w:r>
      <w:r w:rsidR="00296624">
        <w:rPr>
          <w:rFonts w:hint="eastAsia"/>
          <w:sz w:val="32"/>
          <w:szCs w:val="32"/>
        </w:rPr>
        <w:t>进一步充实和完善数字化学习平台，大力推广和应用。依托镇（街道）和部门</w:t>
      </w:r>
      <w:proofErr w:type="gramStart"/>
      <w:r w:rsidR="00296624">
        <w:rPr>
          <w:rFonts w:hint="eastAsia"/>
          <w:sz w:val="32"/>
          <w:szCs w:val="32"/>
        </w:rPr>
        <w:t>微信公众号</w:t>
      </w:r>
      <w:proofErr w:type="gramEnd"/>
      <w:r w:rsidR="00296624">
        <w:rPr>
          <w:rFonts w:hint="eastAsia"/>
          <w:sz w:val="32"/>
          <w:szCs w:val="32"/>
        </w:rPr>
        <w:t>，利用移动终端，丰富学习资源，推进学习方式多样化。</w:t>
      </w:r>
    </w:p>
    <w:p w:rsidR="00CD6ACF" w:rsidRDefault="00833578" w:rsidP="001F349A">
      <w:pPr>
        <w:shd w:val="clear" w:color="auto" w:fill="FFFFFF"/>
        <w:spacing w:line="500" w:lineRule="exact"/>
        <w:ind w:firstLineChars="200" w:firstLine="640"/>
        <w:jc w:val="left"/>
        <w:rPr>
          <w:sz w:val="32"/>
          <w:szCs w:val="32"/>
        </w:rPr>
      </w:pPr>
      <w:r w:rsidRPr="00833578">
        <w:rPr>
          <w:rFonts w:hint="eastAsia"/>
          <w:sz w:val="32"/>
          <w:szCs w:val="32"/>
        </w:rPr>
        <w:t>5.</w:t>
      </w:r>
      <w:r w:rsidRPr="00833578">
        <w:rPr>
          <w:rFonts w:hint="eastAsia"/>
          <w:sz w:val="32"/>
          <w:szCs w:val="32"/>
        </w:rPr>
        <w:t>加强宣传形成氛围。</w:t>
      </w:r>
      <w:r w:rsidR="00CD6ACF" w:rsidRPr="00CD6ACF">
        <w:rPr>
          <w:rFonts w:hint="eastAsia"/>
          <w:sz w:val="32"/>
          <w:szCs w:val="32"/>
        </w:rPr>
        <w:t>要</w:t>
      </w:r>
      <w:r w:rsidR="00CD6ACF">
        <w:rPr>
          <w:rFonts w:hint="eastAsia"/>
          <w:sz w:val="32"/>
          <w:szCs w:val="32"/>
        </w:rPr>
        <w:t>进一步</w:t>
      </w:r>
      <w:r w:rsidR="00CD6ACF" w:rsidRPr="00CD6ACF">
        <w:rPr>
          <w:rFonts w:hint="eastAsia"/>
          <w:sz w:val="32"/>
          <w:szCs w:val="32"/>
        </w:rPr>
        <w:t>重视</w:t>
      </w:r>
      <w:r w:rsidR="00CD6ACF">
        <w:rPr>
          <w:rFonts w:hint="eastAsia"/>
          <w:sz w:val="32"/>
          <w:szCs w:val="32"/>
        </w:rPr>
        <w:t>社区</w:t>
      </w:r>
      <w:r w:rsidR="00CD6ACF" w:rsidRPr="00CD6ACF">
        <w:rPr>
          <w:rFonts w:hint="eastAsia"/>
          <w:sz w:val="32"/>
          <w:szCs w:val="32"/>
        </w:rPr>
        <w:t>教育宣传工作，</w:t>
      </w:r>
      <w:r w:rsidR="00CD6ACF">
        <w:rPr>
          <w:rFonts w:hint="eastAsia"/>
          <w:sz w:val="32"/>
          <w:szCs w:val="32"/>
        </w:rPr>
        <w:t>通过全民终身学习活动</w:t>
      </w:r>
      <w:proofErr w:type="gramStart"/>
      <w:r w:rsidR="00CD6ACF">
        <w:rPr>
          <w:rFonts w:hint="eastAsia"/>
          <w:sz w:val="32"/>
          <w:szCs w:val="32"/>
        </w:rPr>
        <w:t>周及其</w:t>
      </w:r>
      <w:proofErr w:type="gramEnd"/>
      <w:r w:rsidR="00CD6ACF">
        <w:rPr>
          <w:rFonts w:hint="eastAsia"/>
          <w:sz w:val="32"/>
          <w:szCs w:val="32"/>
        </w:rPr>
        <w:t>它各类活动，</w:t>
      </w:r>
      <w:r w:rsidR="00CD6ACF" w:rsidRPr="00CD6ACF">
        <w:rPr>
          <w:rFonts w:hint="eastAsia"/>
          <w:sz w:val="32"/>
          <w:szCs w:val="32"/>
        </w:rPr>
        <w:t>多种形式加强对各级领导、各部门和社会各界的宣传，提高社会各界对社区教育的知晓率和认同度，</w:t>
      </w:r>
      <w:r w:rsidR="00CD6ACF">
        <w:rPr>
          <w:rFonts w:hint="eastAsia"/>
          <w:sz w:val="32"/>
          <w:szCs w:val="32"/>
        </w:rPr>
        <w:t>努力赢得各方面的支持，</w:t>
      </w:r>
      <w:r w:rsidR="00CD6ACF" w:rsidRPr="00CD6ACF">
        <w:rPr>
          <w:rFonts w:hint="eastAsia"/>
          <w:sz w:val="32"/>
          <w:szCs w:val="32"/>
        </w:rPr>
        <w:t>为社区教育发展创造良好的氛围。</w:t>
      </w:r>
    </w:p>
    <w:p w:rsidR="00912E4A" w:rsidRPr="0085601A" w:rsidRDefault="00912E4A" w:rsidP="0085601A">
      <w:pPr>
        <w:spacing w:line="530" w:lineRule="exact"/>
        <w:ind w:firstLineChars="200" w:firstLine="643"/>
        <w:rPr>
          <w:b/>
          <w:sz w:val="32"/>
          <w:szCs w:val="32"/>
        </w:rPr>
      </w:pPr>
      <w:r w:rsidRPr="0085601A">
        <w:rPr>
          <w:rFonts w:hint="eastAsia"/>
          <w:b/>
          <w:sz w:val="32"/>
          <w:szCs w:val="32"/>
        </w:rPr>
        <w:t>（四）语言文字工作</w:t>
      </w:r>
    </w:p>
    <w:p w:rsidR="00912E4A" w:rsidRPr="0085601A" w:rsidRDefault="00912E4A" w:rsidP="00912E4A">
      <w:pPr>
        <w:spacing w:line="530" w:lineRule="exact"/>
        <w:rPr>
          <w:sz w:val="32"/>
          <w:szCs w:val="32"/>
        </w:rPr>
      </w:pPr>
      <w:r w:rsidRPr="00912E4A">
        <w:rPr>
          <w:sz w:val="30"/>
          <w:szCs w:val="30"/>
        </w:rPr>
        <w:t xml:space="preserve"> </w:t>
      </w:r>
      <w:r>
        <w:rPr>
          <w:rFonts w:hint="eastAsia"/>
          <w:sz w:val="30"/>
          <w:szCs w:val="30"/>
        </w:rPr>
        <w:t xml:space="preserve">  </w:t>
      </w:r>
      <w:r w:rsidRPr="0085601A">
        <w:rPr>
          <w:rFonts w:hint="eastAsia"/>
          <w:sz w:val="32"/>
          <w:szCs w:val="32"/>
        </w:rPr>
        <w:t xml:space="preserve"> 1.</w:t>
      </w:r>
      <w:r w:rsidRPr="0085601A">
        <w:rPr>
          <w:rFonts w:hint="eastAsia"/>
          <w:sz w:val="32"/>
          <w:szCs w:val="32"/>
        </w:rPr>
        <w:t>做好县域普通话普及情况验收工作。在去年开展县域普通话普及情况调查的基础上，做好基本普及验收的准备工作，确保完成普及验收工作。</w:t>
      </w:r>
    </w:p>
    <w:p w:rsidR="00912E4A" w:rsidRPr="0085601A" w:rsidRDefault="00912E4A" w:rsidP="0085601A">
      <w:pPr>
        <w:spacing w:line="530" w:lineRule="exact"/>
        <w:ind w:firstLineChars="200" w:firstLine="640"/>
        <w:rPr>
          <w:sz w:val="32"/>
          <w:szCs w:val="32"/>
        </w:rPr>
      </w:pPr>
      <w:r w:rsidRPr="0085601A">
        <w:rPr>
          <w:rFonts w:hint="eastAsia"/>
          <w:sz w:val="32"/>
          <w:szCs w:val="32"/>
        </w:rPr>
        <w:t>2.</w:t>
      </w:r>
      <w:r w:rsidRPr="0085601A">
        <w:rPr>
          <w:rFonts w:hint="eastAsia"/>
          <w:sz w:val="32"/>
          <w:szCs w:val="32"/>
        </w:rPr>
        <w:t>组织第</w:t>
      </w:r>
      <w:r w:rsidRPr="0085601A">
        <w:rPr>
          <w:rFonts w:hint="eastAsia"/>
          <w:sz w:val="32"/>
          <w:szCs w:val="32"/>
        </w:rPr>
        <w:t xml:space="preserve"> 22 </w:t>
      </w:r>
      <w:r w:rsidRPr="0085601A">
        <w:rPr>
          <w:rFonts w:hint="eastAsia"/>
          <w:sz w:val="32"/>
          <w:szCs w:val="32"/>
        </w:rPr>
        <w:t>届全国推广普通话宣传周武进区系列活动。充分调动区语委成员单位和各中小学的积极性，广泛开展推普宣传和语言文化传承活动。创新宣传教育内容、载体和方式，发挥“互联网＋”在推普中的作用，不断提升语言文字</w:t>
      </w:r>
      <w:r w:rsidRPr="0085601A">
        <w:rPr>
          <w:rFonts w:hint="eastAsia"/>
          <w:sz w:val="32"/>
          <w:szCs w:val="32"/>
        </w:rPr>
        <w:lastRenderedPageBreak/>
        <w:t>工作的社会影响力。</w:t>
      </w:r>
    </w:p>
    <w:p w:rsidR="00912E4A" w:rsidRPr="0085601A" w:rsidRDefault="00912E4A" w:rsidP="0085601A">
      <w:pPr>
        <w:spacing w:line="530" w:lineRule="exact"/>
        <w:ind w:firstLineChars="200" w:firstLine="640"/>
        <w:rPr>
          <w:sz w:val="32"/>
          <w:szCs w:val="32"/>
        </w:rPr>
      </w:pPr>
      <w:r w:rsidRPr="0085601A">
        <w:rPr>
          <w:rFonts w:hint="eastAsia"/>
          <w:sz w:val="32"/>
          <w:szCs w:val="32"/>
        </w:rPr>
        <w:t>3.</w:t>
      </w:r>
      <w:r w:rsidRPr="0085601A">
        <w:rPr>
          <w:rFonts w:hint="eastAsia"/>
          <w:sz w:val="32"/>
          <w:szCs w:val="32"/>
        </w:rPr>
        <w:t>积极推进学校语言文字规范化建设。落实国家、省和市相关工作精神，继续推进全区各级各类学校语言文字工作达标建设和验收工作，不断提高学校语言文字规范化水平。配合</w:t>
      </w:r>
      <w:r w:rsidR="00FD7266" w:rsidRPr="0085601A">
        <w:rPr>
          <w:rFonts w:hint="eastAsia"/>
          <w:sz w:val="32"/>
          <w:szCs w:val="32"/>
        </w:rPr>
        <w:t>市语委</w:t>
      </w:r>
      <w:r w:rsidRPr="0085601A">
        <w:rPr>
          <w:rFonts w:hint="eastAsia"/>
          <w:sz w:val="32"/>
          <w:szCs w:val="32"/>
        </w:rPr>
        <w:t>做好中小学生国家通用语言口语水平监测。</w:t>
      </w:r>
    </w:p>
    <w:p w:rsidR="00912E4A" w:rsidRPr="0085601A" w:rsidRDefault="005575D8" w:rsidP="0085601A">
      <w:pPr>
        <w:spacing w:line="530" w:lineRule="exact"/>
        <w:ind w:firstLineChars="200" w:firstLine="640"/>
        <w:rPr>
          <w:sz w:val="32"/>
          <w:szCs w:val="32"/>
        </w:rPr>
      </w:pPr>
      <w:r w:rsidRPr="0085601A">
        <w:rPr>
          <w:rFonts w:hint="eastAsia"/>
          <w:sz w:val="32"/>
          <w:szCs w:val="32"/>
        </w:rPr>
        <w:t>4</w:t>
      </w:r>
      <w:r w:rsidR="00912E4A" w:rsidRPr="0085601A">
        <w:rPr>
          <w:rFonts w:hint="eastAsia"/>
          <w:sz w:val="32"/>
          <w:szCs w:val="32"/>
        </w:rPr>
        <w:t>.</w:t>
      </w:r>
      <w:r w:rsidR="00912E4A" w:rsidRPr="0085601A">
        <w:rPr>
          <w:rFonts w:hint="eastAsia"/>
          <w:sz w:val="32"/>
          <w:szCs w:val="32"/>
        </w:rPr>
        <w:t>开展中华经典诵读系列活动。加强</w:t>
      </w:r>
      <w:r w:rsidRPr="0085601A">
        <w:rPr>
          <w:rFonts w:hint="eastAsia"/>
          <w:sz w:val="32"/>
          <w:szCs w:val="32"/>
        </w:rPr>
        <w:t>全区</w:t>
      </w:r>
      <w:r w:rsidR="00912E4A" w:rsidRPr="0085601A">
        <w:rPr>
          <w:rFonts w:hint="eastAsia"/>
          <w:sz w:val="32"/>
          <w:szCs w:val="32"/>
        </w:rPr>
        <w:t>中小学经典</w:t>
      </w:r>
      <w:proofErr w:type="gramStart"/>
      <w:r w:rsidR="00912E4A" w:rsidRPr="0085601A">
        <w:rPr>
          <w:rFonts w:hint="eastAsia"/>
          <w:sz w:val="32"/>
          <w:szCs w:val="32"/>
        </w:rPr>
        <w:t>诵写讲</w:t>
      </w:r>
      <w:proofErr w:type="gramEnd"/>
      <w:r w:rsidR="00912E4A" w:rsidRPr="0085601A">
        <w:rPr>
          <w:rFonts w:hint="eastAsia"/>
          <w:sz w:val="32"/>
          <w:szCs w:val="32"/>
        </w:rPr>
        <w:t>师资队伍建设，继续组织我</w:t>
      </w:r>
      <w:r w:rsidRPr="0085601A">
        <w:rPr>
          <w:rFonts w:hint="eastAsia"/>
          <w:sz w:val="32"/>
          <w:szCs w:val="32"/>
        </w:rPr>
        <w:t>去中小学教师参加省级经典诵读骨干教师培训。继续推荐乡镇学校校长参加省语言文字工作专项培训，提高中小学校长的语言文字法治意识和水平。积极参加</w:t>
      </w:r>
      <w:r w:rsidR="00912E4A" w:rsidRPr="0085601A">
        <w:rPr>
          <w:rFonts w:hint="eastAsia"/>
          <w:sz w:val="32"/>
          <w:szCs w:val="32"/>
        </w:rPr>
        <w:t>常州市第三届中小学教师中华经典</w:t>
      </w:r>
      <w:proofErr w:type="gramStart"/>
      <w:r w:rsidR="00912E4A" w:rsidRPr="0085601A">
        <w:rPr>
          <w:rFonts w:hint="eastAsia"/>
          <w:sz w:val="32"/>
          <w:szCs w:val="32"/>
        </w:rPr>
        <w:t>诵写讲</w:t>
      </w:r>
      <w:proofErr w:type="gramEnd"/>
      <w:r w:rsidR="00912E4A" w:rsidRPr="0085601A">
        <w:rPr>
          <w:rFonts w:hint="eastAsia"/>
          <w:sz w:val="32"/>
          <w:szCs w:val="32"/>
        </w:rPr>
        <w:t>能力展示活动。继续会同有关部门开展“经典诵读进校园”、“我们的节日”（清明、端午、中秋、春节等）主题传统节日诵读展演、“我和我的祖国”经典诵读比赛等活动。</w:t>
      </w:r>
    </w:p>
    <w:p w:rsidR="00C77A51" w:rsidRDefault="00FD7266" w:rsidP="0085601A">
      <w:pPr>
        <w:spacing w:line="530" w:lineRule="exact"/>
        <w:ind w:firstLineChars="200" w:firstLine="640"/>
        <w:rPr>
          <w:sz w:val="32"/>
          <w:szCs w:val="32"/>
        </w:rPr>
      </w:pPr>
      <w:r w:rsidRPr="0085601A">
        <w:rPr>
          <w:rFonts w:hint="eastAsia"/>
          <w:sz w:val="32"/>
          <w:szCs w:val="32"/>
        </w:rPr>
        <w:t>5</w:t>
      </w:r>
      <w:r w:rsidR="00912E4A" w:rsidRPr="0085601A">
        <w:rPr>
          <w:rFonts w:hint="eastAsia"/>
          <w:sz w:val="32"/>
          <w:szCs w:val="32"/>
        </w:rPr>
        <w:t>.</w:t>
      </w:r>
      <w:r w:rsidR="00912E4A" w:rsidRPr="0085601A">
        <w:rPr>
          <w:rFonts w:hint="eastAsia"/>
          <w:sz w:val="32"/>
          <w:szCs w:val="32"/>
        </w:rPr>
        <w:t>开展语言文化保护与交流。支持和指导中小学开展“方言教学进校园”特色教育、“学说</w:t>
      </w:r>
      <w:r w:rsidRPr="0085601A">
        <w:rPr>
          <w:rFonts w:hint="eastAsia"/>
          <w:sz w:val="32"/>
          <w:szCs w:val="32"/>
        </w:rPr>
        <w:t>武进话</w:t>
      </w:r>
      <w:r w:rsidR="00912E4A" w:rsidRPr="0085601A">
        <w:rPr>
          <w:rFonts w:hint="eastAsia"/>
          <w:sz w:val="32"/>
          <w:szCs w:val="32"/>
        </w:rPr>
        <w:t>”小学校本课程</w:t>
      </w:r>
      <w:r w:rsidRPr="0085601A">
        <w:rPr>
          <w:rFonts w:hint="eastAsia"/>
          <w:sz w:val="32"/>
          <w:szCs w:val="32"/>
        </w:rPr>
        <w:t>等活动</w:t>
      </w:r>
      <w:r w:rsidR="00912E4A" w:rsidRPr="0085601A">
        <w:rPr>
          <w:rFonts w:hint="eastAsia"/>
          <w:sz w:val="32"/>
          <w:szCs w:val="32"/>
        </w:rPr>
        <w:t>。</w:t>
      </w:r>
    </w:p>
    <w:p w:rsidR="00E81974" w:rsidRDefault="00E81974" w:rsidP="00E81974">
      <w:pPr>
        <w:spacing w:line="530" w:lineRule="exact"/>
        <w:rPr>
          <w:sz w:val="32"/>
          <w:szCs w:val="32"/>
        </w:rPr>
      </w:pPr>
    </w:p>
    <w:p w:rsidR="00E81974" w:rsidRDefault="00E81974" w:rsidP="00E81974">
      <w:pPr>
        <w:spacing w:line="530" w:lineRule="exact"/>
        <w:rPr>
          <w:sz w:val="32"/>
          <w:szCs w:val="32"/>
        </w:rPr>
      </w:pPr>
    </w:p>
    <w:p w:rsidR="00E81974" w:rsidRDefault="00E81974" w:rsidP="00E81974">
      <w:pPr>
        <w:spacing w:line="530" w:lineRule="exact"/>
        <w:rPr>
          <w:sz w:val="32"/>
          <w:szCs w:val="32"/>
        </w:rPr>
      </w:pPr>
    </w:p>
    <w:p w:rsidR="00E81974" w:rsidRDefault="00E81974" w:rsidP="00E81974">
      <w:pPr>
        <w:spacing w:line="530" w:lineRule="exact"/>
        <w:rPr>
          <w:sz w:val="32"/>
          <w:szCs w:val="32"/>
        </w:rPr>
      </w:pPr>
    </w:p>
    <w:p w:rsidR="00E81974" w:rsidRDefault="00E81974" w:rsidP="00E81974">
      <w:pPr>
        <w:spacing w:line="530" w:lineRule="exact"/>
        <w:rPr>
          <w:sz w:val="32"/>
          <w:szCs w:val="32"/>
        </w:rPr>
      </w:pPr>
    </w:p>
    <w:p w:rsidR="00E81974" w:rsidRDefault="00E81974" w:rsidP="00E81974">
      <w:pPr>
        <w:spacing w:line="530" w:lineRule="exact"/>
        <w:rPr>
          <w:sz w:val="32"/>
          <w:szCs w:val="32"/>
        </w:rPr>
      </w:pPr>
    </w:p>
    <w:p w:rsidR="00E81974" w:rsidRDefault="00E81974" w:rsidP="00E81974">
      <w:pPr>
        <w:spacing w:line="530" w:lineRule="exact"/>
        <w:rPr>
          <w:sz w:val="32"/>
          <w:szCs w:val="32"/>
        </w:rPr>
      </w:pPr>
    </w:p>
    <w:p w:rsidR="00E81974" w:rsidRDefault="00E81974" w:rsidP="00E81974">
      <w:pPr>
        <w:spacing w:line="530" w:lineRule="exact"/>
        <w:rPr>
          <w:sz w:val="32"/>
          <w:szCs w:val="32"/>
        </w:rPr>
      </w:pPr>
    </w:p>
    <w:p w:rsidR="00E81974" w:rsidRDefault="00E81974" w:rsidP="00E81974">
      <w:pPr>
        <w:spacing w:line="530" w:lineRule="exact"/>
        <w:rPr>
          <w:sz w:val="32"/>
          <w:szCs w:val="32"/>
        </w:rPr>
      </w:pPr>
    </w:p>
    <w:p w:rsidR="00E81974" w:rsidRDefault="00E81974" w:rsidP="00E81974">
      <w:pPr>
        <w:spacing w:line="530" w:lineRule="exact"/>
        <w:rPr>
          <w:sz w:val="32"/>
          <w:szCs w:val="32"/>
        </w:rPr>
      </w:pPr>
    </w:p>
    <w:p w:rsidR="00E81974" w:rsidRPr="00D91A6E" w:rsidRDefault="00E81974" w:rsidP="00E81974">
      <w:pPr>
        <w:spacing w:line="440" w:lineRule="exact"/>
        <w:rPr>
          <w:rFonts w:ascii="仿宋_gb2312" w:eastAsia="仿宋_gb2312"/>
          <w:b/>
          <w:sz w:val="30"/>
          <w:szCs w:val="30"/>
        </w:rPr>
      </w:pPr>
      <w:r w:rsidRPr="00D91A6E">
        <w:rPr>
          <w:rFonts w:ascii="仿宋_gb2312" w:eastAsia="仿宋_gb2312" w:hint="eastAsia"/>
          <w:b/>
          <w:sz w:val="30"/>
          <w:szCs w:val="30"/>
        </w:rPr>
        <w:lastRenderedPageBreak/>
        <w:t>附件2：</w:t>
      </w:r>
    </w:p>
    <w:p w:rsidR="00E81974" w:rsidRPr="00765DC3" w:rsidRDefault="00E81974" w:rsidP="00E81974">
      <w:pPr>
        <w:spacing w:line="440" w:lineRule="exact"/>
        <w:rPr>
          <w:b/>
          <w:sz w:val="30"/>
          <w:szCs w:val="30"/>
        </w:rPr>
      </w:pPr>
      <w:r w:rsidRPr="00765DC3">
        <w:rPr>
          <w:rFonts w:hint="eastAsia"/>
          <w:b/>
          <w:sz w:val="30"/>
          <w:szCs w:val="30"/>
        </w:rPr>
        <w:t>武进区</w:t>
      </w:r>
      <w:r w:rsidRPr="00765DC3">
        <w:rPr>
          <w:rFonts w:hint="eastAsia"/>
          <w:b/>
          <w:sz w:val="30"/>
          <w:szCs w:val="30"/>
          <w:u w:val="single"/>
        </w:rPr>
        <w:t xml:space="preserve">　　</w:t>
      </w:r>
      <w:proofErr w:type="gramStart"/>
      <w:r w:rsidRPr="00765DC3">
        <w:rPr>
          <w:rFonts w:hint="eastAsia"/>
          <w:b/>
          <w:sz w:val="30"/>
          <w:szCs w:val="30"/>
          <w:u w:val="single"/>
        </w:rPr>
        <w:t xml:space="preserve">　</w:t>
      </w:r>
      <w:proofErr w:type="gramEnd"/>
      <w:r w:rsidRPr="00765DC3">
        <w:rPr>
          <w:rFonts w:hint="eastAsia"/>
          <w:b/>
          <w:sz w:val="30"/>
          <w:szCs w:val="30"/>
        </w:rPr>
        <w:t>社区教育中心</w:t>
      </w:r>
      <w:r w:rsidRPr="00765DC3">
        <w:rPr>
          <w:rFonts w:hint="eastAsia"/>
          <w:b/>
          <w:sz w:val="30"/>
          <w:szCs w:val="30"/>
        </w:rPr>
        <w:t>201</w:t>
      </w:r>
      <w:r>
        <w:rPr>
          <w:rFonts w:hint="eastAsia"/>
          <w:b/>
          <w:sz w:val="30"/>
          <w:szCs w:val="30"/>
        </w:rPr>
        <w:t>9</w:t>
      </w:r>
      <w:r w:rsidRPr="00765DC3">
        <w:rPr>
          <w:rFonts w:hint="eastAsia"/>
          <w:b/>
          <w:sz w:val="30"/>
          <w:szCs w:val="30"/>
        </w:rPr>
        <w:t>年工作</w:t>
      </w:r>
      <w:r>
        <w:rPr>
          <w:rFonts w:hint="eastAsia"/>
          <w:b/>
          <w:sz w:val="30"/>
          <w:szCs w:val="30"/>
        </w:rPr>
        <w:t>（主要项目）</w:t>
      </w:r>
      <w:r w:rsidRPr="00765DC3">
        <w:rPr>
          <w:rFonts w:hint="eastAsia"/>
          <w:b/>
          <w:sz w:val="30"/>
          <w:szCs w:val="30"/>
        </w:rPr>
        <w:t>申报表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0"/>
        <w:gridCol w:w="1396"/>
        <w:gridCol w:w="2385"/>
        <w:gridCol w:w="2339"/>
        <w:gridCol w:w="1260"/>
      </w:tblGrid>
      <w:tr w:rsidR="00E81974" w:rsidTr="00647782">
        <w:trPr>
          <w:trHeight w:val="840"/>
        </w:trPr>
        <w:tc>
          <w:tcPr>
            <w:tcW w:w="900" w:type="dxa"/>
            <w:vAlign w:val="center"/>
          </w:tcPr>
          <w:p w:rsidR="00E81974" w:rsidRDefault="00E81974" w:rsidP="00647782">
            <w:pPr>
              <w:spacing w:line="440" w:lineRule="exact"/>
              <w:jc w:val="center"/>
              <w:rPr>
                <w:rFonts w:ascii="宋体" w:hAnsi="宋体"/>
                <w:sz w:val="28"/>
                <w:szCs w:val="28"/>
              </w:rPr>
            </w:pPr>
            <w:r>
              <w:rPr>
                <w:rFonts w:ascii="宋体" w:hAnsi="宋体" w:hint="eastAsia"/>
                <w:sz w:val="28"/>
                <w:szCs w:val="28"/>
              </w:rPr>
              <w:t>序号</w:t>
            </w:r>
          </w:p>
        </w:tc>
        <w:tc>
          <w:tcPr>
            <w:tcW w:w="1396" w:type="dxa"/>
            <w:vAlign w:val="center"/>
          </w:tcPr>
          <w:p w:rsidR="00E81974" w:rsidRDefault="00E81974" w:rsidP="00647782">
            <w:pPr>
              <w:spacing w:line="440" w:lineRule="exact"/>
              <w:jc w:val="center"/>
              <w:rPr>
                <w:rFonts w:ascii="宋体" w:hAnsi="宋体"/>
                <w:sz w:val="28"/>
                <w:szCs w:val="28"/>
              </w:rPr>
            </w:pPr>
            <w:r>
              <w:rPr>
                <w:rFonts w:ascii="宋体" w:hAnsi="宋体" w:hint="eastAsia"/>
                <w:sz w:val="28"/>
                <w:szCs w:val="28"/>
              </w:rPr>
              <w:t>工作项目</w:t>
            </w:r>
          </w:p>
        </w:tc>
        <w:tc>
          <w:tcPr>
            <w:tcW w:w="4724" w:type="dxa"/>
            <w:gridSpan w:val="2"/>
            <w:vAlign w:val="center"/>
          </w:tcPr>
          <w:p w:rsidR="00E81974" w:rsidRDefault="00E81974" w:rsidP="00647782">
            <w:pPr>
              <w:spacing w:line="440" w:lineRule="exact"/>
              <w:jc w:val="center"/>
              <w:rPr>
                <w:rFonts w:ascii="宋体" w:hAnsi="宋体"/>
                <w:sz w:val="28"/>
                <w:szCs w:val="28"/>
              </w:rPr>
            </w:pPr>
            <w:r>
              <w:rPr>
                <w:rFonts w:ascii="宋体" w:hAnsi="宋体" w:hint="eastAsia"/>
                <w:sz w:val="28"/>
                <w:szCs w:val="28"/>
              </w:rPr>
              <w:t>具体内容</w:t>
            </w:r>
          </w:p>
        </w:tc>
        <w:tc>
          <w:tcPr>
            <w:tcW w:w="1260" w:type="dxa"/>
            <w:vAlign w:val="center"/>
          </w:tcPr>
          <w:p w:rsidR="00E81974" w:rsidRDefault="00E81974" w:rsidP="00647782">
            <w:pPr>
              <w:spacing w:line="440" w:lineRule="exact"/>
              <w:jc w:val="center"/>
              <w:rPr>
                <w:rFonts w:ascii="宋体" w:hAnsi="宋体"/>
                <w:sz w:val="28"/>
                <w:szCs w:val="28"/>
              </w:rPr>
            </w:pPr>
            <w:r>
              <w:rPr>
                <w:rFonts w:ascii="宋体" w:hAnsi="宋体" w:hint="eastAsia"/>
                <w:sz w:val="28"/>
                <w:szCs w:val="28"/>
              </w:rPr>
              <w:t>备注</w:t>
            </w:r>
          </w:p>
        </w:tc>
      </w:tr>
      <w:tr w:rsidR="00E81974" w:rsidTr="00647782">
        <w:trPr>
          <w:trHeight w:val="840"/>
        </w:trPr>
        <w:tc>
          <w:tcPr>
            <w:tcW w:w="900" w:type="dxa"/>
            <w:vMerge w:val="restart"/>
            <w:vAlign w:val="center"/>
          </w:tcPr>
          <w:p w:rsidR="00E81974" w:rsidRDefault="00E81974" w:rsidP="00647782">
            <w:pPr>
              <w:spacing w:line="440" w:lineRule="exact"/>
              <w:jc w:val="center"/>
              <w:rPr>
                <w:rFonts w:ascii="宋体" w:hAnsi="宋体"/>
                <w:sz w:val="28"/>
                <w:szCs w:val="28"/>
              </w:rPr>
            </w:pPr>
            <w:r>
              <w:rPr>
                <w:rFonts w:ascii="宋体" w:hAnsi="宋体" w:hint="eastAsia"/>
                <w:sz w:val="28"/>
                <w:szCs w:val="28"/>
              </w:rPr>
              <w:t>1</w:t>
            </w:r>
          </w:p>
        </w:tc>
        <w:tc>
          <w:tcPr>
            <w:tcW w:w="1396" w:type="dxa"/>
            <w:vMerge w:val="restart"/>
            <w:vAlign w:val="center"/>
          </w:tcPr>
          <w:p w:rsidR="00E81974" w:rsidRDefault="00E81974" w:rsidP="00647782">
            <w:pPr>
              <w:spacing w:line="440" w:lineRule="exact"/>
              <w:jc w:val="center"/>
              <w:rPr>
                <w:rFonts w:ascii="宋体" w:hAnsi="宋体"/>
                <w:sz w:val="28"/>
                <w:szCs w:val="28"/>
              </w:rPr>
            </w:pPr>
            <w:r>
              <w:rPr>
                <w:rFonts w:ascii="宋体" w:hAnsi="宋体" w:hint="eastAsia"/>
                <w:sz w:val="28"/>
                <w:szCs w:val="28"/>
              </w:rPr>
              <w:t>基地创建</w:t>
            </w:r>
          </w:p>
        </w:tc>
        <w:tc>
          <w:tcPr>
            <w:tcW w:w="2385" w:type="dxa"/>
            <w:vAlign w:val="center"/>
          </w:tcPr>
          <w:p w:rsidR="00E81974" w:rsidRDefault="00E81974" w:rsidP="00647782">
            <w:pPr>
              <w:spacing w:line="440" w:lineRule="exact"/>
              <w:jc w:val="center"/>
              <w:rPr>
                <w:rFonts w:ascii="宋体" w:hAnsi="宋体"/>
                <w:sz w:val="28"/>
                <w:szCs w:val="28"/>
              </w:rPr>
            </w:pPr>
            <w:r>
              <w:rPr>
                <w:rFonts w:ascii="宋体" w:hAnsi="宋体" w:hint="eastAsia"/>
                <w:sz w:val="28"/>
                <w:szCs w:val="28"/>
              </w:rPr>
              <w:t>社教中心创建</w:t>
            </w:r>
          </w:p>
        </w:tc>
        <w:tc>
          <w:tcPr>
            <w:tcW w:w="2339" w:type="dxa"/>
            <w:vAlign w:val="center"/>
          </w:tcPr>
          <w:p w:rsidR="00E81974" w:rsidRDefault="00E81974" w:rsidP="00647782">
            <w:pPr>
              <w:spacing w:line="440" w:lineRule="exact"/>
              <w:jc w:val="center"/>
              <w:rPr>
                <w:rFonts w:ascii="宋体" w:hAnsi="宋体"/>
                <w:sz w:val="28"/>
                <w:szCs w:val="28"/>
              </w:rPr>
            </w:pPr>
          </w:p>
        </w:tc>
        <w:tc>
          <w:tcPr>
            <w:tcW w:w="1260" w:type="dxa"/>
            <w:vAlign w:val="center"/>
          </w:tcPr>
          <w:p w:rsidR="00E81974" w:rsidRDefault="00E81974" w:rsidP="00647782">
            <w:pPr>
              <w:spacing w:line="440" w:lineRule="exact"/>
              <w:jc w:val="center"/>
              <w:rPr>
                <w:rFonts w:ascii="宋体" w:hAnsi="宋体"/>
                <w:sz w:val="28"/>
                <w:szCs w:val="28"/>
              </w:rPr>
            </w:pPr>
          </w:p>
        </w:tc>
      </w:tr>
      <w:tr w:rsidR="00E81974" w:rsidTr="00647782">
        <w:trPr>
          <w:trHeight w:val="840"/>
        </w:trPr>
        <w:tc>
          <w:tcPr>
            <w:tcW w:w="900" w:type="dxa"/>
            <w:vMerge/>
            <w:vAlign w:val="center"/>
          </w:tcPr>
          <w:p w:rsidR="00E81974" w:rsidRDefault="00E81974" w:rsidP="00647782">
            <w:pPr>
              <w:spacing w:line="440" w:lineRule="exact"/>
              <w:jc w:val="center"/>
              <w:rPr>
                <w:rFonts w:ascii="宋体" w:hAnsi="宋体"/>
                <w:sz w:val="28"/>
                <w:szCs w:val="28"/>
              </w:rPr>
            </w:pPr>
          </w:p>
        </w:tc>
        <w:tc>
          <w:tcPr>
            <w:tcW w:w="1396" w:type="dxa"/>
            <w:vMerge/>
            <w:vAlign w:val="center"/>
          </w:tcPr>
          <w:p w:rsidR="00E81974" w:rsidRDefault="00E81974" w:rsidP="00647782">
            <w:pPr>
              <w:spacing w:line="440" w:lineRule="exact"/>
              <w:jc w:val="center"/>
              <w:rPr>
                <w:rFonts w:ascii="宋体" w:hAnsi="宋体"/>
                <w:sz w:val="28"/>
                <w:szCs w:val="28"/>
              </w:rPr>
            </w:pPr>
          </w:p>
        </w:tc>
        <w:tc>
          <w:tcPr>
            <w:tcW w:w="2385" w:type="dxa"/>
            <w:vAlign w:val="center"/>
          </w:tcPr>
          <w:p w:rsidR="00E81974" w:rsidRDefault="00E81974" w:rsidP="00647782">
            <w:pPr>
              <w:spacing w:line="440" w:lineRule="exact"/>
              <w:jc w:val="center"/>
              <w:rPr>
                <w:rFonts w:ascii="宋体" w:hAnsi="宋体"/>
                <w:sz w:val="28"/>
                <w:szCs w:val="28"/>
              </w:rPr>
            </w:pPr>
            <w:r>
              <w:rPr>
                <w:rFonts w:ascii="宋体" w:hAnsi="宋体" w:hint="eastAsia"/>
                <w:sz w:val="28"/>
                <w:szCs w:val="28"/>
              </w:rPr>
              <w:t>村居民学校创建</w:t>
            </w:r>
          </w:p>
        </w:tc>
        <w:tc>
          <w:tcPr>
            <w:tcW w:w="2339" w:type="dxa"/>
            <w:vAlign w:val="center"/>
          </w:tcPr>
          <w:p w:rsidR="00E81974" w:rsidRDefault="00E81974" w:rsidP="00647782">
            <w:pPr>
              <w:spacing w:line="440" w:lineRule="exact"/>
              <w:jc w:val="center"/>
              <w:rPr>
                <w:rFonts w:ascii="宋体" w:hAnsi="宋体"/>
                <w:sz w:val="28"/>
                <w:szCs w:val="28"/>
              </w:rPr>
            </w:pPr>
          </w:p>
        </w:tc>
        <w:tc>
          <w:tcPr>
            <w:tcW w:w="1260" w:type="dxa"/>
            <w:vAlign w:val="center"/>
          </w:tcPr>
          <w:p w:rsidR="00E81974" w:rsidRDefault="00E81974" w:rsidP="00647782">
            <w:pPr>
              <w:spacing w:line="440" w:lineRule="exact"/>
              <w:jc w:val="center"/>
              <w:rPr>
                <w:rFonts w:ascii="宋体" w:hAnsi="宋体"/>
                <w:sz w:val="28"/>
                <w:szCs w:val="28"/>
              </w:rPr>
            </w:pPr>
          </w:p>
        </w:tc>
      </w:tr>
      <w:tr w:rsidR="00E81974" w:rsidTr="00647782">
        <w:trPr>
          <w:trHeight w:val="840"/>
        </w:trPr>
        <w:tc>
          <w:tcPr>
            <w:tcW w:w="900" w:type="dxa"/>
            <w:vMerge/>
            <w:vAlign w:val="center"/>
          </w:tcPr>
          <w:p w:rsidR="00E81974" w:rsidRDefault="00E81974" w:rsidP="00647782">
            <w:pPr>
              <w:spacing w:line="440" w:lineRule="exact"/>
              <w:jc w:val="center"/>
              <w:rPr>
                <w:rFonts w:ascii="宋体" w:hAnsi="宋体"/>
                <w:sz w:val="28"/>
                <w:szCs w:val="28"/>
              </w:rPr>
            </w:pPr>
          </w:p>
        </w:tc>
        <w:tc>
          <w:tcPr>
            <w:tcW w:w="1396" w:type="dxa"/>
            <w:vMerge/>
            <w:vAlign w:val="center"/>
          </w:tcPr>
          <w:p w:rsidR="00E81974" w:rsidRDefault="00E81974" w:rsidP="00647782">
            <w:pPr>
              <w:spacing w:line="440" w:lineRule="exact"/>
              <w:jc w:val="center"/>
              <w:rPr>
                <w:rFonts w:ascii="宋体" w:hAnsi="宋体"/>
                <w:sz w:val="28"/>
                <w:szCs w:val="28"/>
              </w:rPr>
            </w:pPr>
          </w:p>
        </w:tc>
        <w:tc>
          <w:tcPr>
            <w:tcW w:w="2385" w:type="dxa"/>
            <w:vAlign w:val="center"/>
          </w:tcPr>
          <w:p w:rsidR="00E81974" w:rsidRDefault="00E81974" w:rsidP="00647782">
            <w:pPr>
              <w:spacing w:line="440" w:lineRule="exact"/>
              <w:jc w:val="center"/>
              <w:rPr>
                <w:rFonts w:ascii="宋体" w:hAnsi="宋体"/>
                <w:sz w:val="28"/>
                <w:szCs w:val="28"/>
              </w:rPr>
            </w:pPr>
            <w:r>
              <w:rPr>
                <w:rFonts w:ascii="宋体" w:hAnsi="宋体" w:hint="eastAsia"/>
                <w:sz w:val="28"/>
                <w:szCs w:val="28"/>
              </w:rPr>
              <w:t>其他创建</w:t>
            </w:r>
          </w:p>
        </w:tc>
        <w:tc>
          <w:tcPr>
            <w:tcW w:w="2339" w:type="dxa"/>
            <w:vAlign w:val="center"/>
          </w:tcPr>
          <w:p w:rsidR="00E81974" w:rsidRDefault="00E81974" w:rsidP="00647782">
            <w:pPr>
              <w:spacing w:line="440" w:lineRule="exact"/>
              <w:jc w:val="center"/>
              <w:rPr>
                <w:rFonts w:ascii="宋体" w:hAnsi="宋体"/>
                <w:sz w:val="28"/>
                <w:szCs w:val="28"/>
              </w:rPr>
            </w:pPr>
          </w:p>
        </w:tc>
        <w:tc>
          <w:tcPr>
            <w:tcW w:w="1260" w:type="dxa"/>
            <w:vAlign w:val="center"/>
          </w:tcPr>
          <w:p w:rsidR="00E81974" w:rsidRDefault="00E81974" w:rsidP="00647782">
            <w:pPr>
              <w:spacing w:line="440" w:lineRule="exact"/>
              <w:jc w:val="center"/>
              <w:rPr>
                <w:rFonts w:ascii="宋体" w:hAnsi="宋体"/>
                <w:sz w:val="28"/>
                <w:szCs w:val="28"/>
              </w:rPr>
            </w:pPr>
          </w:p>
        </w:tc>
      </w:tr>
      <w:tr w:rsidR="00E81974" w:rsidTr="00647782">
        <w:trPr>
          <w:trHeight w:val="840"/>
        </w:trPr>
        <w:tc>
          <w:tcPr>
            <w:tcW w:w="900" w:type="dxa"/>
            <w:vMerge w:val="restart"/>
            <w:vAlign w:val="center"/>
          </w:tcPr>
          <w:p w:rsidR="00E81974" w:rsidRDefault="00E81974" w:rsidP="00647782">
            <w:pPr>
              <w:spacing w:line="440" w:lineRule="exact"/>
              <w:jc w:val="center"/>
              <w:rPr>
                <w:rFonts w:ascii="宋体" w:hAnsi="宋体"/>
                <w:sz w:val="28"/>
                <w:szCs w:val="28"/>
              </w:rPr>
            </w:pPr>
            <w:r>
              <w:rPr>
                <w:rFonts w:ascii="宋体" w:hAnsi="宋体" w:hint="eastAsia"/>
                <w:sz w:val="28"/>
                <w:szCs w:val="28"/>
              </w:rPr>
              <w:t>2</w:t>
            </w:r>
          </w:p>
        </w:tc>
        <w:tc>
          <w:tcPr>
            <w:tcW w:w="1396" w:type="dxa"/>
            <w:vMerge w:val="restart"/>
            <w:vAlign w:val="center"/>
          </w:tcPr>
          <w:p w:rsidR="00E81974" w:rsidRDefault="00E81974" w:rsidP="00647782">
            <w:pPr>
              <w:spacing w:line="440" w:lineRule="exact"/>
              <w:jc w:val="center"/>
              <w:rPr>
                <w:rFonts w:ascii="宋体" w:hAnsi="宋体"/>
                <w:sz w:val="28"/>
                <w:szCs w:val="28"/>
              </w:rPr>
            </w:pPr>
            <w:r>
              <w:rPr>
                <w:rFonts w:ascii="宋体" w:hAnsi="宋体" w:hint="eastAsia"/>
                <w:sz w:val="28"/>
                <w:szCs w:val="28"/>
              </w:rPr>
              <w:t>内涵建设</w:t>
            </w:r>
          </w:p>
        </w:tc>
        <w:tc>
          <w:tcPr>
            <w:tcW w:w="2385" w:type="dxa"/>
            <w:vAlign w:val="center"/>
          </w:tcPr>
          <w:p w:rsidR="00E81974" w:rsidRDefault="00E81974" w:rsidP="00647782">
            <w:pPr>
              <w:spacing w:line="440" w:lineRule="exact"/>
              <w:jc w:val="center"/>
              <w:rPr>
                <w:rFonts w:ascii="宋体" w:hAnsi="宋体"/>
                <w:sz w:val="28"/>
                <w:szCs w:val="28"/>
              </w:rPr>
            </w:pPr>
            <w:r>
              <w:rPr>
                <w:rFonts w:ascii="宋体" w:hAnsi="宋体" w:hint="eastAsia"/>
                <w:sz w:val="28"/>
                <w:szCs w:val="28"/>
              </w:rPr>
              <w:t>设备添置</w:t>
            </w:r>
          </w:p>
        </w:tc>
        <w:tc>
          <w:tcPr>
            <w:tcW w:w="2339" w:type="dxa"/>
            <w:vAlign w:val="center"/>
          </w:tcPr>
          <w:p w:rsidR="00E81974" w:rsidRDefault="00E81974" w:rsidP="00647782">
            <w:pPr>
              <w:spacing w:line="440" w:lineRule="exact"/>
              <w:jc w:val="center"/>
              <w:rPr>
                <w:rFonts w:ascii="宋体" w:hAnsi="宋体"/>
                <w:sz w:val="28"/>
                <w:szCs w:val="28"/>
              </w:rPr>
            </w:pPr>
          </w:p>
        </w:tc>
        <w:tc>
          <w:tcPr>
            <w:tcW w:w="1260" w:type="dxa"/>
            <w:vAlign w:val="center"/>
          </w:tcPr>
          <w:p w:rsidR="00E81974" w:rsidRDefault="00E81974" w:rsidP="00647782">
            <w:pPr>
              <w:spacing w:line="440" w:lineRule="exact"/>
              <w:jc w:val="center"/>
              <w:rPr>
                <w:rFonts w:ascii="宋体" w:hAnsi="宋体"/>
                <w:sz w:val="28"/>
                <w:szCs w:val="28"/>
              </w:rPr>
            </w:pPr>
          </w:p>
        </w:tc>
      </w:tr>
      <w:tr w:rsidR="00E81974" w:rsidTr="00647782">
        <w:trPr>
          <w:trHeight w:val="840"/>
        </w:trPr>
        <w:tc>
          <w:tcPr>
            <w:tcW w:w="900" w:type="dxa"/>
            <w:vMerge/>
            <w:vAlign w:val="center"/>
          </w:tcPr>
          <w:p w:rsidR="00E81974" w:rsidRDefault="00E81974" w:rsidP="00647782">
            <w:pPr>
              <w:spacing w:line="440" w:lineRule="exact"/>
              <w:jc w:val="center"/>
              <w:rPr>
                <w:rFonts w:ascii="宋体" w:hAnsi="宋体"/>
                <w:sz w:val="28"/>
                <w:szCs w:val="28"/>
              </w:rPr>
            </w:pPr>
          </w:p>
        </w:tc>
        <w:tc>
          <w:tcPr>
            <w:tcW w:w="1396" w:type="dxa"/>
            <w:vMerge/>
            <w:vAlign w:val="center"/>
          </w:tcPr>
          <w:p w:rsidR="00E81974" w:rsidRDefault="00E81974" w:rsidP="00647782">
            <w:pPr>
              <w:spacing w:line="440" w:lineRule="exact"/>
              <w:jc w:val="center"/>
              <w:rPr>
                <w:rFonts w:ascii="宋体" w:hAnsi="宋体"/>
                <w:sz w:val="28"/>
                <w:szCs w:val="28"/>
              </w:rPr>
            </w:pPr>
          </w:p>
        </w:tc>
        <w:tc>
          <w:tcPr>
            <w:tcW w:w="2385" w:type="dxa"/>
            <w:vAlign w:val="center"/>
          </w:tcPr>
          <w:p w:rsidR="00E81974" w:rsidRDefault="00E81974" w:rsidP="00647782">
            <w:pPr>
              <w:spacing w:line="440" w:lineRule="exact"/>
              <w:jc w:val="center"/>
              <w:rPr>
                <w:rFonts w:ascii="宋体" w:hAnsi="宋体"/>
                <w:sz w:val="28"/>
                <w:szCs w:val="28"/>
              </w:rPr>
            </w:pPr>
            <w:r>
              <w:rPr>
                <w:rFonts w:ascii="宋体" w:hAnsi="宋体" w:hint="eastAsia"/>
                <w:sz w:val="28"/>
                <w:szCs w:val="28"/>
              </w:rPr>
              <w:t>文化建设</w:t>
            </w:r>
          </w:p>
        </w:tc>
        <w:tc>
          <w:tcPr>
            <w:tcW w:w="2339" w:type="dxa"/>
            <w:vAlign w:val="center"/>
          </w:tcPr>
          <w:p w:rsidR="00E81974" w:rsidRDefault="00E81974" w:rsidP="00647782">
            <w:pPr>
              <w:spacing w:line="440" w:lineRule="exact"/>
              <w:jc w:val="center"/>
              <w:rPr>
                <w:rFonts w:ascii="宋体" w:hAnsi="宋体"/>
                <w:sz w:val="28"/>
                <w:szCs w:val="28"/>
              </w:rPr>
            </w:pPr>
          </w:p>
        </w:tc>
        <w:tc>
          <w:tcPr>
            <w:tcW w:w="1260" w:type="dxa"/>
            <w:vAlign w:val="center"/>
          </w:tcPr>
          <w:p w:rsidR="00E81974" w:rsidRDefault="00E81974" w:rsidP="00647782">
            <w:pPr>
              <w:spacing w:line="440" w:lineRule="exact"/>
              <w:jc w:val="center"/>
              <w:rPr>
                <w:rFonts w:ascii="宋体" w:hAnsi="宋体"/>
                <w:sz w:val="28"/>
                <w:szCs w:val="28"/>
              </w:rPr>
            </w:pPr>
          </w:p>
        </w:tc>
      </w:tr>
      <w:tr w:rsidR="00E81974" w:rsidTr="00647782">
        <w:trPr>
          <w:trHeight w:val="840"/>
        </w:trPr>
        <w:tc>
          <w:tcPr>
            <w:tcW w:w="900" w:type="dxa"/>
            <w:vAlign w:val="center"/>
          </w:tcPr>
          <w:p w:rsidR="00E81974" w:rsidRDefault="00E81974" w:rsidP="00647782">
            <w:pPr>
              <w:spacing w:line="440" w:lineRule="exact"/>
              <w:jc w:val="center"/>
              <w:rPr>
                <w:rFonts w:ascii="宋体" w:hAnsi="宋体"/>
                <w:sz w:val="28"/>
                <w:szCs w:val="28"/>
              </w:rPr>
            </w:pPr>
            <w:r>
              <w:rPr>
                <w:rFonts w:ascii="宋体" w:hAnsi="宋体" w:hint="eastAsia"/>
                <w:sz w:val="28"/>
                <w:szCs w:val="28"/>
              </w:rPr>
              <w:t>3</w:t>
            </w:r>
          </w:p>
        </w:tc>
        <w:tc>
          <w:tcPr>
            <w:tcW w:w="1396" w:type="dxa"/>
            <w:vAlign w:val="center"/>
          </w:tcPr>
          <w:p w:rsidR="00E81974" w:rsidRDefault="00E81974" w:rsidP="00647782">
            <w:pPr>
              <w:spacing w:line="440" w:lineRule="exact"/>
              <w:jc w:val="center"/>
              <w:rPr>
                <w:rFonts w:ascii="宋体" w:hAnsi="宋体"/>
                <w:sz w:val="28"/>
                <w:szCs w:val="28"/>
              </w:rPr>
            </w:pPr>
            <w:r>
              <w:rPr>
                <w:rFonts w:ascii="宋体" w:hAnsi="宋体" w:hint="eastAsia"/>
                <w:sz w:val="28"/>
                <w:szCs w:val="28"/>
              </w:rPr>
              <w:t>免费培训</w:t>
            </w:r>
          </w:p>
        </w:tc>
        <w:tc>
          <w:tcPr>
            <w:tcW w:w="4724" w:type="dxa"/>
            <w:gridSpan w:val="2"/>
            <w:vAlign w:val="center"/>
          </w:tcPr>
          <w:p w:rsidR="00E81974" w:rsidRDefault="00E81974" w:rsidP="00647782">
            <w:pPr>
              <w:spacing w:line="440" w:lineRule="exact"/>
              <w:jc w:val="center"/>
              <w:rPr>
                <w:rFonts w:ascii="宋体" w:hAnsi="宋体"/>
                <w:sz w:val="28"/>
                <w:szCs w:val="28"/>
              </w:rPr>
            </w:pPr>
          </w:p>
        </w:tc>
        <w:tc>
          <w:tcPr>
            <w:tcW w:w="1260" w:type="dxa"/>
            <w:vAlign w:val="center"/>
          </w:tcPr>
          <w:p w:rsidR="00E81974" w:rsidRDefault="00E81974" w:rsidP="00647782">
            <w:pPr>
              <w:spacing w:line="440" w:lineRule="exact"/>
              <w:jc w:val="center"/>
              <w:rPr>
                <w:rFonts w:ascii="宋体" w:hAnsi="宋体"/>
                <w:sz w:val="28"/>
                <w:szCs w:val="28"/>
              </w:rPr>
            </w:pPr>
          </w:p>
        </w:tc>
      </w:tr>
      <w:tr w:rsidR="00E81974" w:rsidTr="00647782">
        <w:trPr>
          <w:trHeight w:val="840"/>
        </w:trPr>
        <w:tc>
          <w:tcPr>
            <w:tcW w:w="900" w:type="dxa"/>
            <w:vAlign w:val="center"/>
          </w:tcPr>
          <w:p w:rsidR="00E81974" w:rsidRDefault="00E81974" w:rsidP="00647782">
            <w:pPr>
              <w:spacing w:line="440" w:lineRule="exact"/>
              <w:jc w:val="center"/>
              <w:rPr>
                <w:rFonts w:ascii="宋体" w:hAnsi="宋体"/>
                <w:sz w:val="28"/>
                <w:szCs w:val="28"/>
              </w:rPr>
            </w:pPr>
            <w:r>
              <w:rPr>
                <w:rFonts w:ascii="宋体" w:hAnsi="宋体" w:hint="eastAsia"/>
                <w:sz w:val="28"/>
                <w:szCs w:val="28"/>
              </w:rPr>
              <w:t>4</w:t>
            </w:r>
          </w:p>
        </w:tc>
        <w:tc>
          <w:tcPr>
            <w:tcW w:w="1396" w:type="dxa"/>
            <w:vAlign w:val="center"/>
          </w:tcPr>
          <w:p w:rsidR="00E81974" w:rsidRDefault="00E81974" w:rsidP="00647782">
            <w:pPr>
              <w:spacing w:line="440" w:lineRule="exact"/>
              <w:jc w:val="center"/>
              <w:rPr>
                <w:rFonts w:ascii="宋体" w:hAnsi="宋体"/>
                <w:sz w:val="28"/>
                <w:szCs w:val="28"/>
              </w:rPr>
            </w:pPr>
            <w:r>
              <w:rPr>
                <w:rFonts w:ascii="宋体" w:hAnsi="宋体" w:hint="eastAsia"/>
                <w:sz w:val="28"/>
                <w:szCs w:val="28"/>
              </w:rPr>
              <w:t>品牌项目</w:t>
            </w:r>
          </w:p>
        </w:tc>
        <w:tc>
          <w:tcPr>
            <w:tcW w:w="4724" w:type="dxa"/>
            <w:gridSpan w:val="2"/>
            <w:vAlign w:val="center"/>
          </w:tcPr>
          <w:p w:rsidR="00E81974" w:rsidRDefault="00E81974" w:rsidP="00647782">
            <w:pPr>
              <w:spacing w:line="440" w:lineRule="exact"/>
              <w:jc w:val="center"/>
              <w:rPr>
                <w:rFonts w:ascii="宋体" w:hAnsi="宋体"/>
                <w:sz w:val="28"/>
                <w:szCs w:val="28"/>
              </w:rPr>
            </w:pPr>
          </w:p>
        </w:tc>
        <w:tc>
          <w:tcPr>
            <w:tcW w:w="1260" w:type="dxa"/>
            <w:vAlign w:val="center"/>
          </w:tcPr>
          <w:p w:rsidR="00E81974" w:rsidRDefault="00E81974" w:rsidP="00647782">
            <w:pPr>
              <w:spacing w:line="440" w:lineRule="exact"/>
              <w:jc w:val="center"/>
              <w:rPr>
                <w:rFonts w:ascii="宋体" w:hAnsi="宋体"/>
                <w:sz w:val="28"/>
                <w:szCs w:val="28"/>
              </w:rPr>
            </w:pPr>
          </w:p>
        </w:tc>
      </w:tr>
      <w:tr w:rsidR="00E81974" w:rsidTr="00647782">
        <w:trPr>
          <w:trHeight w:val="840"/>
        </w:trPr>
        <w:tc>
          <w:tcPr>
            <w:tcW w:w="900" w:type="dxa"/>
            <w:vAlign w:val="center"/>
          </w:tcPr>
          <w:p w:rsidR="00E81974" w:rsidRDefault="00E81974" w:rsidP="00647782">
            <w:pPr>
              <w:spacing w:line="440" w:lineRule="exact"/>
              <w:jc w:val="center"/>
              <w:rPr>
                <w:rFonts w:ascii="宋体" w:hAnsi="宋体"/>
                <w:sz w:val="28"/>
                <w:szCs w:val="28"/>
              </w:rPr>
            </w:pPr>
            <w:r>
              <w:rPr>
                <w:rFonts w:ascii="宋体" w:hAnsi="宋体" w:hint="eastAsia"/>
                <w:sz w:val="28"/>
                <w:szCs w:val="28"/>
              </w:rPr>
              <w:t>5</w:t>
            </w:r>
          </w:p>
        </w:tc>
        <w:tc>
          <w:tcPr>
            <w:tcW w:w="1396" w:type="dxa"/>
            <w:vAlign w:val="center"/>
          </w:tcPr>
          <w:p w:rsidR="00E81974" w:rsidRDefault="00E81974" w:rsidP="00647782">
            <w:pPr>
              <w:spacing w:line="440" w:lineRule="exact"/>
              <w:jc w:val="center"/>
              <w:rPr>
                <w:rFonts w:ascii="宋体" w:hAnsi="宋体"/>
                <w:sz w:val="28"/>
                <w:szCs w:val="28"/>
              </w:rPr>
            </w:pPr>
            <w:r>
              <w:rPr>
                <w:rFonts w:ascii="宋体" w:hAnsi="宋体" w:hint="eastAsia"/>
                <w:sz w:val="28"/>
                <w:szCs w:val="28"/>
              </w:rPr>
              <w:t>课程开发</w:t>
            </w:r>
          </w:p>
        </w:tc>
        <w:tc>
          <w:tcPr>
            <w:tcW w:w="4724" w:type="dxa"/>
            <w:gridSpan w:val="2"/>
            <w:vAlign w:val="center"/>
          </w:tcPr>
          <w:p w:rsidR="00E81974" w:rsidRDefault="00E81974" w:rsidP="00647782">
            <w:pPr>
              <w:spacing w:line="440" w:lineRule="exact"/>
              <w:jc w:val="center"/>
              <w:rPr>
                <w:rFonts w:ascii="宋体" w:hAnsi="宋体"/>
                <w:sz w:val="28"/>
                <w:szCs w:val="28"/>
              </w:rPr>
            </w:pPr>
          </w:p>
        </w:tc>
        <w:tc>
          <w:tcPr>
            <w:tcW w:w="1260" w:type="dxa"/>
            <w:vAlign w:val="center"/>
          </w:tcPr>
          <w:p w:rsidR="00E81974" w:rsidRDefault="00E81974" w:rsidP="00647782">
            <w:pPr>
              <w:spacing w:line="440" w:lineRule="exact"/>
              <w:jc w:val="center"/>
              <w:rPr>
                <w:rFonts w:ascii="宋体" w:hAnsi="宋体"/>
                <w:sz w:val="28"/>
                <w:szCs w:val="28"/>
              </w:rPr>
            </w:pPr>
          </w:p>
        </w:tc>
      </w:tr>
      <w:tr w:rsidR="00E81974" w:rsidTr="00647782">
        <w:trPr>
          <w:trHeight w:val="840"/>
        </w:trPr>
        <w:tc>
          <w:tcPr>
            <w:tcW w:w="900" w:type="dxa"/>
            <w:vAlign w:val="center"/>
          </w:tcPr>
          <w:p w:rsidR="00E81974" w:rsidRDefault="00E81974" w:rsidP="00647782">
            <w:pPr>
              <w:spacing w:line="440" w:lineRule="exact"/>
              <w:jc w:val="center"/>
              <w:rPr>
                <w:rFonts w:ascii="宋体" w:hAnsi="宋体"/>
                <w:sz w:val="28"/>
                <w:szCs w:val="28"/>
              </w:rPr>
            </w:pPr>
            <w:r>
              <w:rPr>
                <w:rFonts w:ascii="宋体" w:hAnsi="宋体" w:hint="eastAsia"/>
                <w:sz w:val="28"/>
                <w:szCs w:val="28"/>
              </w:rPr>
              <w:t>6</w:t>
            </w:r>
          </w:p>
        </w:tc>
        <w:tc>
          <w:tcPr>
            <w:tcW w:w="1396" w:type="dxa"/>
            <w:vAlign w:val="center"/>
          </w:tcPr>
          <w:p w:rsidR="00E81974" w:rsidRDefault="00E81974" w:rsidP="00647782">
            <w:pPr>
              <w:spacing w:line="440" w:lineRule="exact"/>
              <w:jc w:val="center"/>
              <w:rPr>
                <w:rFonts w:ascii="宋体" w:hAnsi="宋体"/>
                <w:sz w:val="28"/>
                <w:szCs w:val="28"/>
              </w:rPr>
            </w:pPr>
            <w:r>
              <w:rPr>
                <w:rFonts w:ascii="宋体" w:hAnsi="宋体" w:hint="eastAsia"/>
                <w:sz w:val="28"/>
                <w:szCs w:val="28"/>
              </w:rPr>
              <w:t>课题、实验项目研究</w:t>
            </w:r>
          </w:p>
        </w:tc>
        <w:tc>
          <w:tcPr>
            <w:tcW w:w="4724" w:type="dxa"/>
            <w:gridSpan w:val="2"/>
            <w:vAlign w:val="center"/>
          </w:tcPr>
          <w:p w:rsidR="00E81974" w:rsidRDefault="00E81974" w:rsidP="00647782">
            <w:pPr>
              <w:spacing w:line="440" w:lineRule="exact"/>
              <w:jc w:val="center"/>
              <w:rPr>
                <w:rFonts w:ascii="宋体" w:hAnsi="宋体"/>
                <w:sz w:val="28"/>
                <w:szCs w:val="28"/>
              </w:rPr>
            </w:pPr>
          </w:p>
        </w:tc>
        <w:tc>
          <w:tcPr>
            <w:tcW w:w="1260" w:type="dxa"/>
            <w:vAlign w:val="center"/>
          </w:tcPr>
          <w:p w:rsidR="00E81974" w:rsidRDefault="00E81974" w:rsidP="00647782">
            <w:pPr>
              <w:spacing w:line="440" w:lineRule="exact"/>
              <w:jc w:val="center"/>
              <w:rPr>
                <w:rFonts w:ascii="宋体" w:hAnsi="宋体"/>
                <w:sz w:val="28"/>
                <w:szCs w:val="28"/>
              </w:rPr>
            </w:pPr>
          </w:p>
        </w:tc>
      </w:tr>
    </w:tbl>
    <w:p w:rsidR="00E81974" w:rsidRPr="000467A7" w:rsidRDefault="00E81974" w:rsidP="00E81974">
      <w:pPr>
        <w:spacing w:line="440" w:lineRule="exact"/>
        <w:ind w:firstLineChars="200" w:firstLine="560"/>
        <w:rPr>
          <w:rFonts w:ascii="宋体" w:hAnsi="宋体" w:cs="宋体"/>
          <w:sz w:val="28"/>
          <w:szCs w:val="28"/>
        </w:rPr>
      </w:pPr>
      <w:r>
        <w:rPr>
          <w:rFonts w:ascii="宋体" w:hAnsi="宋体" w:hint="eastAsia"/>
          <w:sz w:val="28"/>
          <w:szCs w:val="28"/>
        </w:rPr>
        <w:t>注：1.社教中心创建填写省级或市</w:t>
      </w:r>
      <w:r>
        <w:rPr>
          <w:rFonts w:ascii="宋体" w:hAnsi="宋体" w:cs="宋体" w:hint="eastAsia"/>
          <w:sz w:val="28"/>
          <w:szCs w:val="28"/>
        </w:rPr>
        <w:t>级；村居民学校创建填写创建数量；其他创建填写创建名称。</w:t>
      </w:r>
    </w:p>
    <w:p w:rsidR="00E81974" w:rsidRDefault="00E81974" w:rsidP="00E81974">
      <w:pPr>
        <w:spacing w:line="440" w:lineRule="exact"/>
        <w:ind w:firstLineChars="200" w:firstLine="560"/>
        <w:rPr>
          <w:rFonts w:ascii="宋体" w:hAnsi="宋体"/>
          <w:sz w:val="28"/>
          <w:szCs w:val="28"/>
        </w:rPr>
      </w:pPr>
      <w:r>
        <w:rPr>
          <w:rFonts w:ascii="宋体" w:hAnsi="宋体" w:hint="eastAsia"/>
          <w:sz w:val="28"/>
          <w:szCs w:val="28"/>
        </w:rPr>
        <w:t>2.设备添置填写具体设备名称。包括教育培训必需添置更新的设备、数字化学习社区建设所需设备。</w:t>
      </w:r>
    </w:p>
    <w:p w:rsidR="00E81974" w:rsidRDefault="00E81974" w:rsidP="00E81974">
      <w:pPr>
        <w:spacing w:line="440" w:lineRule="exact"/>
        <w:ind w:firstLine="570"/>
        <w:rPr>
          <w:rFonts w:ascii="宋体" w:hAnsi="宋体"/>
          <w:sz w:val="28"/>
          <w:szCs w:val="28"/>
        </w:rPr>
      </w:pPr>
      <w:r>
        <w:rPr>
          <w:rFonts w:ascii="宋体" w:hAnsi="宋体" w:hint="eastAsia"/>
          <w:sz w:val="28"/>
          <w:szCs w:val="28"/>
        </w:rPr>
        <w:t>3.文化建设填写具体内容。</w:t>
      </w:r>
    </w:p>
    <w:p w:rsidR="00E81974" w:rsidRDefault="00E81974" w:rsidP="00E81974">
      <w:pPr>
        <w:spacing w:line="440" w:lineRule="exact"/>
        <w:ind w:firstLine="570"/>
        <w:rPr>
          <w:rFonts w:ascii="宋体" w:hAnsi="宋体"/>
          <w:sz w:val="28"/>
          <w:szCs w:val="28"/>
        </w:rPr>
      </w:pPr>
      <w:r>
        <w:rPr>
          <w:rFonts w:ascii="宋体" w:hAnsi="宋体" w:hint="eastAsia"/>
          <w:sz w:val="28"/>
          <w:szCs w:val="28"/>
        </w:rPr>
        <w:t>4.免费培训填写具体培训项目。</w:t>
      </w:r>
    </w:p>
    <w:p w:rsidR="00E81974" w:rsidRDefault="00E81974" w:rsidP="00E81974">
      <w:pPr>
        <w:spacing w:line="440" w:lineRule="exact"/>
        <w:ind w:firstLine="570"/>
        <w:rPr>
          <w:rFonts w:ascii="宋体" w:hAnsi="宋体"/>
          <w:sz w:val="28"/>
          <w:szCs w:val="28"/>
        </w:rPr>
      </w:pPr>
      <w:r>
        <w:rPr>
          <w:rFonts w:ascii="宋体" w:hAnsi="宋体" w:hint="eastAsia"/>
          <w:sz w:val="28"/>
          <w:szCs w:val="28"/>
        </w:rPr>
        <w:t>5.品牌项目填写“一镇一品”的培训项目</w:t>
      </w:r>
    </w:p>
    <w:p w:rsidR="00E81974" w:rsidRDefault="00E81974" w:rsidP="00E81974">
      <w:pPr>
        <w:spacing w:line="440" w:lineRule="exact"/>
        <w:ind w:firstLine="570"/>
        <w:rPr>
          <w:rFonts w:ascii="宋体" w:hAnsi="宋体"/>
          <w:sz w:val="28"/>
          <w:szCs w:val="28"/>
        </w:rPr>
      </w:pPr>
      <w:r>
        <w:rPr>
          <w:rFonts w:ascii="宋体" w:hAnsi="宋体" w:hint="eastAsia"/>
          <w:sz w:val="28"/>
          <w:szCs w:val="28"/>
        </w:rPr>
        <w:t>6课程开发、课题、实验项目研究均填写名称，联合进行的请注明合作单位。</w:t>
      </w:r>
    </w:p>
    <w:p w:rsidR="00E81974" w:rsidRPr="006A1281" w:rsidRDefault="00E81974" w:rsidP="00E81974">
      <w:pPr>
        <w:spacing w:line="440" w:lineRule="exact"/>
        <w:ind w:firstLineChars="200" w:firstLine="560"/>
      </w:pPr>
      <w:r>
        <w:rPr>
          <w:rFonts w:ascii="宋体" w:hAnsi="宋体" w:hint="eastAsia"/>
          <w:sz w:val="28"/>
          <w:szCs w:val="28"/>
        </w:rPr>
        <w:lastRenderedPageBreak/>
        <w:t>7.</w:t>
      </w:r>
      <w:proofErr w:type="gramStart"/>
      <w:r>
        <w:rPr>
          <w:rFonts w:hint="eastAsia"/>
          <w:sz w:val="28"/>
          <w:szCs w:val="28"/>
        </w:rPr>
        <w:t>申报表请于</w:t>
      </w:r>
      <w:proofErr w:type="gramEnd"/>
      <w:r>
        <w:rPr>
          <w:rFonts w:hint="eastAsia"/>
          <w:sz w:val="28"/>
          <w:szCs w:val="28"/>
        </w:rPr>
        <w:t>4</w:t>
      </w:r>
      <w:r>
        <w:rPr>
          <w:rFonts w:hint="eastAsia"/>
          <w:sz w:val="28"/>
          <w:szCs w:val="28"/>
        </w:rPr>
        <w:t>月底前以电子邮件或</w:t>
      </w:r>
      <w:r>
        <w:rPr>
          <w:rFonts w:hint="eastAsia"/>
          <w:sz w:val="28"/>
          <w:szCs w:val="28"/>
        </w:rPr>
        <w:t>QQ</w:t>
      </w:r>
      <w:r>
        <w:rPr>
          <w:rFonts w:hint="eastAsia"/>
          <w:sz w:val="28"/>
          <w:szCs w:val="28"/>
        </w:rPr>
        <w:t>方式</w:t>
      </w:r>
      <w:proofErr w:type="gramStart"/>
      <w:r>
        <w:rPr>
          <w:rFonts w:hint="eastAsia"/>
          <w:sz w:val="28"/>
          <w:szCs w:val="28"/>
        </w:rPr>
        <w:t>发送至职社科</w:t>
      </w:r>
      <w:proofErr w:type="gramEnd"/>
      <w:r>
        <w:rPr>
          <w:rFonts w:hint="eastAsia"/>
          <w:sz w:val="28"/>
          <w:szCs w:val="28"/>
        </w:rPr>
        <w:t>。</w:t>
      </w:r>
    </w:p>
    <w:p w:rsidR="00E81974" w:rsidRPr="00E81974" w:rsidRDefault="00E81974" w:rsidP="00E81974">
      <w:pPr>
        <w:spacing w:line="530" w:lineRule="exact"/>
        <w:rPr>
          <w:sz w:val="32"/>
          <w:szCs w:val="32"/>
        </w:rPr>
      </w:pPr>
    </w:p>
    <w:sectPr w:rsidR="00E81974" w:rsidRPr="00E81974" w:rsidSect="0036074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1843" w:rsidRDefault="00AC1843" w:rsidP="00FD10C3">
      <w:r>
        <w:separator/>
      </w:r>
    </w:p>
  </w:endnote>
  <w:endnote w:type="continuationSeparator" w:id="0">
    <w:p w:rsidR="00AC1843" w:rsidRDefault="00AC1843" w:rsidP="00FD10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1843" w:rsidRDefault="00AC1843" w:rsidP="00FD10C3">
      <w:r>
        <w:separator/>
      </w:r>
    </w:p>
  </w:footnote>
  <w:footnote w:type="continuationSeparator" w:id="0">
    <w:p w:rsidR="00AC1843" w:rsidRDefault="00AC1843" w:rsidP="00FD10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B4BAE"/>
    <w:rsid w:val="000C5B41"/>
    <w:rsid w:val="000F687D"/>
    <w:rsid w:val="000F7338"/>
    <w:rsid w:val="001508F4"/>
    <w:rsid w:val="001701C1"/>
    <w:rsid w:val="001B10A4"/>
    <w:rsid w:val="001F349A"/>
    <w:rsid w:val="00211693"/>
    <w:rsid w:val="002516AB"/>
    <w:rsid w:val="0025460C"/>
    <w:rsid w:val="00296624"/>
    <w:rsid w:val="002A773D"/>
    <w:rsid w:val="0030007C"/>
    <w:rsid w:val="003063D0"/>
    <w:rsid w:val="00360741"/>
    <w:rsid w:val="00377EDC"/>
    <w:rsid w:val="003B721F"/>
    <w:rsid w:val="004077DD"/>
    <w:rsid w:val="004A42A3"/>
    <w:rsid w:val="004C3D41"/>
    <w:rsid w:val="005279EB"/>
    <w:rsid w:val="005575D8"/>
    <w:rsid w:val="005851BD"/>
    <w:rsid w:val="005D5287"/>
    <w:rsid w:val="006B1926"/>
    <w:rsid w:val="00794646"/>
    <w:rsid w:val="007A636C"/>
    <w:rsid w:val="00833578"/>
    <w:rsid w:val="0083608D"/>
    <w:rsid w:val="0085601A"/>
    <w:rsid w:val="00912E4A"/>
    <w:rsid w:val="0096741D"/>
    <w:rsid w:val="009C066F"/>
    <w:rsid w:val="00A1798C"/>
    <w:rsid w:val="00A86723"/>
    <w:rsid w:val="00AC1843"/>
    <w:rsid w:val="00B20112"/>
    <w:rsid w:val="00B409AC"/>
    <w:rsid w:val="00B452D3"/>
    <w:rsid w:val="00B51B95"/>
    <w:rsid w:val="00C550E2"/>
    <w:rsid w:val="00C77A51"/>
    <w:rsid w:val="00CD6ACF"/>
    <w:rsid w:val="00D44A2B"/>
    <w:rsid w:val="00DA5E52"/>
    <w:rsid w:val="00DB4BAE"/>
    <w:rsid w:val="00E00FC9"/>
    <w:rsid w:val="00E42DFA"/>
    <w:rsid w:val="00E81974"/>
    <w:rsid w:val="00EC46DA"/>
    <w:rsid w:val="00F01156"/>
    <w:rsid w:val="00F11912"/>
    <w:rsid w:val="00F2122B"/>
    <w:rsid w:val="00F50C5B"/>
    <w:rsid w:val="00FA31C9"/>
    <w:rsid w:val="00FD0BB5"/>
    <w:rsid w:val="00FD10C3"/>
    <w:rsid w:val="00FD72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74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D10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D10C3"/>
    <w:rPr>
      <w:sz w:val="18"/>
      <w:szCs w:val="18"/>
    </w:rPr>
  </w:style>
  <w:style w:type="paragraph" w:styleId="a4">
    <w:name w:val="footer"/>
    <w:basedOn w:val="a"/>
    <w:link w:val="Char0"/>
    <w:uiPriority w:val="99"/>
    <w:semiHidden/>
    <w:unhideWhenUsed/>
    <w:rsid w:val="00FD10C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D10C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3311</TotalTime>
  <Pages>8</Pages>
  <Words>590</Words>
  <Characters>3367</Characters>
  <Application>Microsoft Office Word</Application>
  <DocSecurity>0</DocSecurity>
  <Lines>28</Lines>
  <Paragraphs>7</Paragraphs>
  <ScaleCrop>false</ScaleCrop>
  <Company>china</Company>
  <LinksUpToDate>false</LinksUpToDate>
  <CharactersWithSpaces>3950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朱溪源</dc:creator>
  <cp:lastModifiedBy>朱溪源</cp:lastModifiedBy>
  <cp:revision>34</cp:revision>
  <dcterms:created xsi:type="dcterms:W3CDTF">2019-02-11T06:35:00Z</dcterms:created>
  <dcterms:modified xsi:type="dcterms:W3CDTF">2019-04-08T08:44:00Z</dcterms:modified>
</cp:coreProperties>
</file>