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1E62">
      <w:pPr>
        <w:tabs>
          <w:tab w:val="center" w:pos="4153"/>
          <w:tab w:val="left" w:pos="6915"/>
        </w:tabs>
        <w:spacing w:line="560" w:lineRule="exact"/>
        <w:jc w:val="center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asciiTheme="majorEastAsia" w:hAnsiTheme="majorEastAsia" w:eastAsiaTheme="majorEastAsia"/>
          <w:b/>
          <w:kern w:val="0"/>
          <w:sz w:val="44"/>
          <w:szCs w:val="44"/>
        </w:rPr>
        <w:t>常州市武进区市场监督管理局</w:t>
      </w:r>
    </w:p>
    <w:p w14:paraId="5B1F03F5">
      <w:pPr>
        <w:tabs>
          <w:tab w:val="center" w:pos="4153"/>
          <w:tab w:val="left" w:pos="6915"/>
        </w:tabs>
        <w:spacing w:line="560" w:lineRule="exact"/>
        <w:jc w:val="center"/>
        <w:rPr>
          <w:rFonts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投诉</w:t>
      </w:r>
      <w:r>
        <w:rPr>
          <w:rFonts w:asciiTheme="majorEastAsia" w:hAnsiTheme="majorEastAsia" w:eastAsiaTheme="majorEastAsia"/>
          <w:b/>
          <w:kern w:val="0"/>
          <w:sz w:val="44"/>
          <w:szCs w:val="44"/>
        </w:rPr>
        <w:t>受理</w:t>
      </w: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决定</w:t>
      </w:r>
      <w:r>
        <w:rPr>
          <w:rFonts w:asciiTheme="majorEastAsia" w:hAnsiTheme="majorEastAsia" w:eastAsiaTheme="majorEastAsia"/>
          <w:b/>
          <w:kern w:val="0"/>
          <w:sz w:val="44"/>
          <w:szCs w:val="44"/>
        </w:rPr>
        <w:t>书</w:t>
      </w:r>
    </w:p>
    <w:p w14:paraId="1FEE710B">
      <w:pPr>
        <w:tabs>
          <w:tab w:val="center" w:pos="4153"/>
          <w:tab w:val="left" w:pos="6915"/>
        </w:tabs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武市监高受〔2025〕1112039号</w:t>
      </w:r>
    </w:p>
    <w:p w14:paraId="48136645">
      <w:pPr>
        <w:spacing w:line="560" w:lineRule="exact"/>
        <w:jc w:val="center"/>
        <w:rPr>
          <w:rFonts w:ascii="Times New Roman" w:hAnsi="Times New Roman"/>
          <w:sz w:val="32"/>
        </w:rPr>
      </w:pPr>
    </w:p>
    <w:p w14:paraId="53FA4CB3">
      <w:pPr>
        <w:tabs>
          <w:tab w:val="center" w:pos="4153"/>
          <w:tab w:val="left" w:pos="6915"/>
        </w:tabs>
        <w:spacing w:line="560" w:lineRule="exact"/>
        <w:jc w:val="left"/>
        <w:rPr>
          <w:rFonts w:ascii="Times New Roman" w:hAnsi="Times New Roman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陈泽</w:t>
      </w:r>
      <w:r>
        <w:rPr>
          <w:rFonts w:ascii="Times New Roman" w:hAnsi="Times New Roman" w:eastAsia="仿宋_GB2312"/>
          <w:sz w:val="32"/>
        </w:rPr>
        <w:t>：</w:t>
      </w:r>
      <w:bookmarkStart w:id="0" w:name="_GoBack"/>
      <w:bookmarkEnd w:id="0"/>
    </w:p>
    <w:p w14:paraId="3364631F">
      <w:pPr>
        <w:spacing w:line="560" w:lineRule="exact"/>
        <w:ind w:firstLine="480" w:firstLineChars="150"/>
        <w:jc w:val="lef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我局于</w:t>
      </w:r>
      <w:r>
        <w:rPr>
          <w:rFonts w:hint="eastAsia" w:ascii="仿宋_GB2312" w:hAnsi="仿宋_GB2312" w:eastAsia="仿宋_GB2312" w:cs="仿宋_GB2312"/>
          <w:sz w:val="32"/>
        </w:rPr>
        <w:t>2025年11月08日</w:t>
      </w:r>
      <w:r>
        <w:rPr>
          <w:rFonts w:ascii="Times New Roman" w:hAnsi="Times New Roman" w:eastAsia="仿宋_GB2312"/>
          <w:sz w:val="32"/>
        </w:rPr>
        <w:t>收到你关于</w:t>
      </w:r>
      <w:r>
        <w:rPr>
          <w:rFonts w:hint="eastAsia" w:ascii="仿宋_GB2312" w:hAnsi="仿宋_GB2312" w:eastAsia="仿宋_GB2312" w:cs="仿宋_GB2312"/>
          <w:sz w:val="32"/>
        </w:rPr>
        <w:t>常州雨雅网络技术有限公司</w:t>
      </w:r>
      <w:r>
        <w:rPr>
          <w:rFonts w:ascii="Times New Roman" w:hAnsi="Times New Roman" w:eastAsia="仿宋_GB2312"/>
          <w:sz w:val="32"/>
        </w:rPr>
        <w:t>的</w:t>
      </w:r>
      <w:r>
        <w:rPr>
          <w:rFonts w:hint="eastAsia" w:ascii="仿宋" w:hAnsi="仿宋" w:eastAsia="仿宋"/>
          <w:sz w:val="32"/>
        </w:rPr>
        <w:t>投诉</w:t>
      </w:r>
      <w:r>
        <w:rPr>
          <w:rFonts w:ascii="Times New Roman" w:hAnsi="Times New Roman" w:eastAsia="仿宋_GB2312"/>
          <w:sz w:val="32"/>
        </w:rPr>
        <w:t>，经审查，我局决定受理。</w:t>
      </w:r>
    </w:p>
    <w:p w14:paraId="3BA6B4B9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特此告知。</w:t>
      </w:r>
    </w:p>
    <w:p w14:paraId="1C68142E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7AD5F066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663F0A4E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5CF68797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353695</wp:posOffset>
                </wp:positionV>
                <wp:extent cx="1771015" cy="1686560"/>
                <wp:effectExtent l="0" t="0" r="63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3985" y="5789295"/>
                          <a:ext cx="1771015" cy="168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E50BB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95pt;margin-top:27.85pt;height:132.8pt;width:139.45pt;z-index:-251657216;mso-width-relative:page;mso-height-relative:page;" fillcolor="#FFFFFF [3201]" filled="t" stroked="f" coordsize="21600,21600" o:gfxdata="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EI&#10;e27XAAAACgEAAA8AAAAAAAAAAQAgAAAAIgAAAGRycy9kb3ducmV2LnhtbFBLAQIUABQAAAAIAIdO&#10;4kCgXiWLXQIAAJw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1E50BB">
                      <w:pPr>
                        <w:rPr>
                          <w:rFonts w:hint="default" w:ascii="Times New Roman" w:hAnsi="Times New Roman" w:cs="Times New Roman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CD684">
      <w:pPr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</w:rPr>
      </w:pPr>
    </w:p>
    <w:p w14:paraId="3BADE038">
      <w:pPr>
        <w:widowControl/>
        <w:spacing w:line="580" w:lineRule="exact"/>
        <w:ind w:firstLine="84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</w:t>
      </w:r>
      <w:r>
        <w:rPr>
          <w:rFonts w:ascii="Times New Roman" w:eastAsia="仿宋_GB2312"/>
          <w:color w:val="000000"/>
          <w:sz w:val="32"/>
          <w:szCs w:val="32"/>
        </w:rPr>
        <w:t>常州市武进区市场监督管理局</w:t>
      </w:r>
    </w:p>
    <w:p w14:paraId="2B2E3C25">
      <w:pPr>
        <w:spacing w:line="560" w:lineRule="exact"/>
        <w:ind w:firstLine="640" w:firstLineChars="200"/>
        <w:textAlignment w:val="baseline"/>
      </w:pPr>
      <w:r>
        <w:rPr>
          <w:rFonts w:ascii="Times New Roman" w:hAnsi="Times New Roman" w:eastAsia="仿宋_GB2312"/>
          <w:sz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</w:rPr>
        <w:t>2025年11月12日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ZWMxNGY5ZGRhZTg4ZTY0NTU2NjJiNWU3ZDg1ODkifQ=="/>
  </w:docVars>
  <w:rsids>
    <w:rsidRoot w:val="7943015C"/>
    <w:rsid w:val="00276B4D"/>
    <w:rsid w:val="002E7FF2"/>
    <w:rsid w:val="00322E56"/>
    <w:rsid w:val="006D1E5D"/>
    <w:rsid w:val="00723A9E"/>
    <w:rsid w:val="008A74F7"/>
    <w:rsid w:val="00A812E2"/>
    <w:rsid w:val="00DA1D66"/>
    <w:rsid w:val="00E1528F"/>
    <w:rsid w:val="029A4F08"/>
    <w:rsid w:val="041D3751"/>
    <w:rsid w:val="09060E1E"/>
    <w:rsid w:val="0C2A17BF"/>
    <w:rsid w:val="0EF674EE"/>
    <w:rsid w:val="13863CF1"/>
    <w:rsid w:val="14990155"/>
    <w:rsid w:val="1C5D12C5"/>
    <w:rsid w:val="1F2B2780"/>
    <w:rsid w:val="261E56CE"/>
    <w:rsid w:val="445E040B"/>
    <w:rsid w:val="50043305"/>
    <w:rsid w:val="5260473A"/>
    <w:rsid w:val="52AC4169"/>
    <w:rsid w:val="52F54559"/>
    <w:rsid w:val="614A029C"/>
    <w:rsid w:val="6BA56AB5"/>
    <w:rsid w:val="712B6583"/>
    <w:rsid w:val="7943015C"/>
    <w:rsid w:val="7FB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117</Characters>
  <Lines>1</Lines>
  <Paragraphs>1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2021-10-27T07:53:00Z</dcterms:created>
  <dc:creator>Administrator</dc:creator>
  <cp:lastModifiedBy>牧羊人</cp:lastModifiedBy>
  <dcterms:modified xsi:type="dcterms:W3CDTF">2025-11-17T08:18:04Z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B33D54B4ED734C5B9B26AB07A35E8215</vt:lpwstr>
  </property>
  <property fmtid="{D5CDD505-2E9C-101B-9397-08002B2CF9AE}" pid="4" name="KSOTemplateDocerSaveRecord">
    <vt:lpwstr>eyJoZGlkIjoiYmVmZjFhMDhiMGM1MjE2YTAzMGFlMzgxNWY1YjNkZDEiLCJ1c2VySWQiOiI1NDA2NDA5MjgifQ==</vt:lpwstr>
  </property>
</Properties>
</file>