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240" w:afterLines="100" w:line="500" w:lineRule="exact"/>
        <w:rPr>
          <w:rFonts w:ascii="仿宋" w:hAnsi="仿宋" w:eastAsia="仿宋"/>
          <w:color w:val="000000"/>
          <w:sz w:val="32"/>
          <w:szCs w:val="32"/>
        </w:rPr>
      </w:pPr>
      <w:r>
        <w:rPr>
          <w:rFonts w:hint="eastAsia" w:ascii="黑体" w:hAnsi="黑体" w:eastAsia="黑体"/>
          <w:color w:val="000000"/>
          <w:sz w:val="32"/>
          <w:szCs w:val="32"/>
        </w:rPr>
        <w:t>附件</w:t>
      </w:r>
      <w:r>
        <w:rPr>
          <w:rFonts w:eastAsia="仿宋"/>
          <w:color w:val="000000"/>
          <w:sz w:val="32"/>
          <w:szCs w:val="32"/>
        </w:rPr>
        <w:t>1</w:t>
      </w:r>
    </w:p>
    <w:p>
      <w:pPr>
        <w:adjustRightInd w:val="0"/>
        <w:snapToGrid w:val="0"/>
        <w:spacing w:line="500" w:lineRule="exact"/>
        <w:jc w:val="center"/>
        <w:rPr>
          <w:rFonts w:ascii="方正小标宋简体" w:hAnsi="等线" w:eastAsia="方正小标宋简体"/>
          <w:color w:val="000000"/>
          <w:sz w:val="44"/>
          <w:szCs w:val="44"/>
        </w:rPr>
      </w:pPr>
      <w:r>
        <w:rPr>
          <w:rFonts w:hint="eastAsia" w:ascii="方正小标宋简体" w:hAnsi="等线" w:eastAsia="方正小标宋简体"/>
          <w:color w:val="000000"/>
          <w:sz w:val="44"/>
          <w:szCs w:val="44"/>
        </w:rPr>
        <w:t>武进区科技创新发展专项（资金）项目</w:t>
      </w:r>
    </w:p>
    <w:p>
      <w:pPr>
        <w:adjustRightInd w:val="0"/>
        <w:snapToGrid w:val="0"/>
        <w:spacing w:line="500" w:lineRule="exact"/>
        <w:jc w:val="center"/>
        <w:rPr>
          <w:rFonts w:ascii="方正小标宋简体" w:hAnsi="等线" w:eastAsia="方正小标宋简体"/>
          <w:color w:val="000000"/>
          <w:sz w:val="44"/>
          <w:szCs w:val="44"/>
        </w:rPr>
      </w:pPr>
      <w:r>
        <w:rPr>
          <w:rFonts w:hint="eastAsia" w:ascii="方正小标宋简体" w:hAnsi="等线" w:eastAsia="方正小标宋简体"/>
          <w:color w:val="000000"/>
          <w:sz w:val="44"/>
          <w:szCs w:val="44"/>
        </w:rPr>
        <w:t>项目负责人科研诚信承诺书</w:t>
      </w:r>
    </w:p>
    <w:p>
      <w:pPr>
        <w:adjustRightInd w:val="0"/>
        <w:snapToGrid w:val="0"/>
        <w:spacing w:line="500" w:lineRule="exact"/>
        <w:ind w:firstLine="640" w:firstLineChars="200"/>
        <w:jc w:val="center"/>
        <w:rPr>
          <w:rFonts w:ascii="仿宋" w:hAnsi="仿宋" w:eastAsia="仿宋"/>
          <w:color w:val="000000"/>
          <w:sz w:val="32"/>
          <w:szCs w:val="32"/>
        </w:rPr>
      </w:pP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本人在区科技</w:t>
      </w:r>
      <w:r>
        <w:rPr>
          <w:rFonts w:hint="eastAsia" w:ascii="仿宋" w:hAnsi="仿宋" w:eastAsia="仿宋"/>
          <w:color w:val="000000"/>
          <w:sz w:val="32"/>
          <w:szCs w:val="32"/>
        </w:rPr>
        <w:t>创新发展专项</w:t>
      </w:r>
      <w:r>
        <w:rPr>
          <w:rFonts w:ascii="仿宋" w:hAnsi="仿宋" w:eastAsia="仿宋"/>
          <w:color w:val="000000"/>
          <w:sz w:val="32"/>
          <w:szCs w:val="32"/>
        </w:rPr>
        <w:t>（资金）项目申报过程中，将严格遵守</w:t>
      </w:r>
      <w:r>
        <w:rPr>
          <w:rFonts w:hint="eastAsia" w:ascii="仿宋" w:hAnsi="仿宋" w:eastAsia="仿宋"/>
          <w:color w:val="000000"/>
          <w:sz w:val="32"/>
          <w:szCs w:val="32"/>
        </w:rPr>
        <w:t>《常州市武进区促进创新发展专项资金管理办法》（武科发〔2022〕22号）等</w:t>
      </w:r>
      <w:r>
        <w:rPr>
          <w:rFonts w:ascii="仿宋" w:hAnsi="仿宋" w:eastAsia="仿宋"/>
          <w:color w:val="000000"/>
          <w:sz w:val="32"/>
          <w:szCs w:val="32"/>
        </w:rPr>
        <w:t>相关规定和要求，并作出如下承诺：</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1. 如实填写项目申报材料、科学数据等，对上述材料的真实性、完整性、有效性和合法性负直接责任。</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2. 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3. 项目投入经费真实可信，使用依法依规，无发生套取、转移、挪用、贪污科研经费等行为。</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若发生上述失信行为，本人将积极配合调查，并按照有关规定接受警告、通报批评、取消项目评审资格、撤销项目立项、阶段性或永久取消区科技项目和科技奖励申报资格等处理并记入不良科研信用记录，依法依规予以处理。</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项目负责人（签字）：</w:t>
      </w:r>
    </w:p>
    <w:p>
      <w:pPr>
        <w:overflowPunct w:val="0"/>
        <w:autoSpaceDE w:val="0"/>
        <w:autoSpaceDN w:val="0"/>
        <w:adjustRightInd w:val="0"/>
        <w:snapToGrid w:val="0"/>
        <w:spacing w:line="500" w:lineRule="exact"/>
        <w:ind w:right="1243" w:firstLine="640" w:firstLineChars="200"/>
        <w:jc w:val="right"/>
        <w:rPr>
          <w:rFonts w:ascii="仿宋" w:hAnsi="仿宋" w:eastAsia="仿宋"/>
          <w:color w:val="000000"/>
          <w:sz w:val="32"/>
          <w:szCs w:val="32"/>
        </w:rPr>
      </w:pPr>
    </w:p>
    <w:p>
      <w:pPr>
        <w:overflowPunct w:val="0"/>
        <w:autoSpaceDE w:val="0"/>
        <w:autoSpaceDN w:val="0"/>
        <w:adjustRightInd w:val="0"/>
        <w:snapToGrid w:val="0"/>
        <w:spacing w:line="500" w:lineRule="exact"/>
        <w:ind w:right="640" w:firstLine="640" w:firstLineChars="200"/>
        <w:jc w:val="right"/>
        <w:rPr>
          <w:rFonts w:ascii="仿宋" w:hAnsi="仿宋" w:eastAsia="仿宋"/>
          <w:color w:val="000000"/>
          <w:sz w:val="32"/>
          <w:szCs w:val="32"/>
        </w:rPr>
      </w:pPr>
      <w:r>
        <w:rPr>
          <w:rFonts w:ascii="仿宋" w:hAnsi="仿宋" w:eastAsia="仿宋"/>
          <w:color w:val="000000"/>
          <w:sz w:val="32"/>
          <w:szCs w:val="32"/>
        </w:rPr>
        <w:t>年</w:t>
      </w:r>
      <w:r>
        <w:rPr>
          <w:rFonts w:hint="eastAsia" w:ascii="仿宋" w:hAnsi="仿宋" w:eastAsia="仿宋"/>
          <w:color w:val="000000"/>
          <w:sz w:val="32"/>
          <w:szCs w:val="32"/>
        </w:rPr>
        <w:t xml:space="preserve">  </w:t>
      </w:r>
      <w:r>
        <w:rPr>
          <w:rFonts w:ascii="仿宋" w:hAnsi="仿宋" w:eastAsia="仿宋"/>
          <w:color w:val="000000"/>
          <w:sz w:val="32"/>
          <w:szCs w:val="32"/>
        </w:rPr>
        <w:t>月</w:t>
      </w:r>
      <w:r>
        <w:rPr>
          <w:rFonts w:hint="eastAsia" w:ascii="仿宋" w:hAnsi="仿宋" w:eastAsia="仿宋"/>
          <w:color w:val="000000"/>
          <w:sz w:val="32"/>
          <w:szCs w:val="32"/>
        </w:rPr>
        <w:t xml:space="preserve">  </w:t>
      </w:r>
      <w:r>
        <w:rPr>
          <w:rFonts w:ascii="仿宋" w:hAnsi="仿宋" w:eastAsia="仿宋"/>
          <w:color w:val="000000"/>
          <w:sz w:val="32"/>
          <w:szCs w:val="32"/>
        </w:rPr>
        <w:t>日</w:t>
      </w:r>
    </w:p>
    <w:p>
      <w:pPr>
        <w:adjustRightInd w:val="0"/>
        <w:snapToGrid w:val="0"/>
        <w:spacing w:line="500" w:lineRule="exact"/>
        <w:jc w:val="center"/>
        <w:rPr>
          <w:rFonts w:ascii="方正小标宋简体" w:hAnsi="等线" w:eastAsia="方正小标宋简体"/>
          <w:color w:val="000000"/>
          <w:sz w:val="44"/>
          <w:szCs w:val="44"/>
        </w:rPr>
      </w:pPr>
      <w:r>
        <w:rPr>
          <w:rFonts w:ascii="仿宋" w:hAnsi="仿宋" w:eastAsia="仿宋"/>
          <w:color w:val="000000"/>
          <w:sz w:val="44"/>
          <w:szCs w:val="32"/>
        </w:rPr>
        <w:br w:type="page"/>
      </w:r>
      <w:r>
        <w:rPr>
          <w:rFonts w:ascii="方正小标宋简体" w:hAnsi="等线" w:eastAsia="方正小标宋简体"/>
          <w:color w:val="000000"/>
          <w:sz w:val="44"/>
          <w:szCs w:val="44"/>
        </w:rPr>
        <w:t>武进区科技</w:t>
      </w:r>
      <w:r>
        <w:rPr>
          <w:rFonts w:hint="eastAsia" w:ascii="方正小标宋简体" w:hAnsi="等线" w:eastAsia="方正小标宋简体"/>
          <w:color w:val="000000"/>
          <w:sz w:val="44"/>
          <w:szCs w:val="44"/>
        </w:rPr>
        <w:t>创新发展专项</w:t>
      </w:r>
      <w:r>
        <w:rPr>
          <w:rFonts w:ascii="方正小标宋简体" w:hAnsi="等线" w:eastAsia="方正小标宋简体"/>
          <w:color w:val="000000"/>
          <w:sz w:val="44"/>
          <w:szCs w:val="44"/>
        </w:rPr>
        <w:t>（资金）项目</w:t>
      </w:r>
    </w:p>
    <w:p>
      <w:pPr>
        <w:adjustRightInd w:val="0"/>
        <w:snapToGrid w:val="0"/>
        <w:spacing w:line="500" w:lineRule="exact"/>
        <w:jc w:val="center"/>
        <w:rPr>
          <w:rFonts w:ascii="方正小标宋简体" w:hAnsi="等线" w:eastAsia="方正小标宋简体"/>
          <w:color w:val="000000"/>
          <w:sz w:val="44"/>
          <w:szCs w:val="44"/>
        </w:rPr>
      </w:pPr>
      <w:r>
        <w:rPr>
          <w:rFonts w:ascii="方正小标宋简体" w:hAnsi="等线" w:eastAsia="方正小标宋简体"/>
          <w:color w:val="000000"/>
          <w:sz w:val="44"/>
          <w:szCs w:val="44"/>
        </w:rPr>
        <w:t>项目承担单位科研诚信承诺书</w:t>
      </w:r>
    </w:p>
    <w:p>
      <w:pPr>
        <w:adjustRightInd w:val="0"/>
        <w:snapToGrid w:val="0"/>
        <w:spacing w:line="500" w:lineRule="exact"/>
        <w:jc w:val="center"/>
        <w:rPr>
          <w:rFonts w:ascii="方正小标宋简体" w:hAnsi="等线" w:eastAsia="方正小标宋简体"/>
          <w:color w:val="000000"/>
          <w:sz w:val="44"/>
          <w:szCs w:val="44"/>
        </w:rPr>
      </w:pP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本单位在区科技</w:t>
      </w:r>
      <w:r>
        <w:rPr>
          <w:rFonts w:hint="eastAsia" w:ascii="仿宋" w:hAnsi="仿宋" w:eastAsia="仿宋"/>
          <w:color w:val="000000"/>
          <w:sz w:val="32"/>
          <w:szCs w:val="32"/>
        </w:rPr>
        <w:t>创新发展专项</w:t>
      </w:r>
      <w:r>
        <w:rPr>
          <w:rFonts w:ascii="仿宋" w:hAnsi="仿宋" w:eastAsia="仿宋"/>
          <w:color w:val="000000"/>
          <w:sz w:val="32"/>
          <w:szCs w:val="32"/>
        </w:rPr>
        <w:t>（资金）项目申报过程中，将严格遵守</w:t>
      </w:r>
      <w:r>
        <w:rPr>
          <w:rFonts w:hint="eastAsia" w:ascii="仿宋" w:hAnsi="仿宋" w:eastAsia="仿宋"/>
          <w:color w:val="000000"/>
          <w:sz w:val="32"/>
          <w:szCs w:val="32"/>
        </w:rPr>
        <w:t>《常州市武进区促进创新发展专项资金管理办法》（武科发〔2022〕22号）等</w:t>
      </w:r>
      <w:r>
        <w:rPr>
          <w:rFonts w:ascii="仿宋" w:hAnsi="仿宋" w:eastAsia="仿宋"/>
          <w:color w:val="000000"/>
          <w:sz w:val="32"/>
          <w:szCs w:val="32"/>
        </w:rPr>
        <w:t>相关规定和要求，并作出如下承诺：</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1. 严格审核把关项目申报材料、科学数据等，对上述材料的真实性、完整性、有效性和合法性负主体责任。</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2. 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3. 本项目符合2023年常州市武进区科技</w:t>
      </w:r>
      <w:r>
        <w:rPr>
          <w:rFonts w:hint="eastAsia" w:ascii="仿宋" w:hAnsi="仿宋" w:eastAsia="仿宋"/>
          <w:color w:val="000000"/>
          <w:sz w:val="32"/>
          <w:szCs w:val="32"/>
        </w:rPr>
        <w:t>创新发展专项（资金）</w:t>
      </w:r>
      <w:r>
        <w:rPr>
          <w:rFonts w:ascii="仿宋" w:hAnsi="仿宋" w:eastAsia="仿宋"/>
          <w:color w:val="000000"/>
          <w:sz w:val="32"/>
          <w:szCs w:val="32"/>
        </w:rPr>
        <w:t>项目的申报条件，无发生套取、转移科研经费等行为。</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若发生上述失信行为，本单位将积极配合调查，并按照有关规定接受警告、通报批评、取消项目评审资格、撤销项目立项、追回已拨资金、阶段性或永久取消区科技项目和科技奖励申报资格等处理并记入不良信用记录，依法依规予以处理。</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单位法人或委托代理人（签字）：</w:t>
      </w:r>
    </w:p>
    <w:p>
      <w:pPr>
        <w:wordWrap w:val="0"/>
        <w:overflowPunct w:val="0"/>
        <w:autoSpaceDE w:val="0"/>
        <w:autoSpaceDN w:val="0"/>
        <w:adjustRightInd w:val="0"/>
        <w:snapToGrid w:val="0"/>
        <w:spacing w:line="570" w:lineRule="exact"/>
        <w:ind w:right="640" w:firstLine="6400" w:firstLineChars="2000"/>
        <w:rPr>
          <w:rFonts w:ascii="仿宋" w:hAnsi="仿宋" w:eastAsia="仿宋"/>
          <w:color w:val="000000"/>
          <w:sz w:val="32"/>
          <w:szCs w:val="32"/>
        </w:rPr>
      </w:pPr>
      <w:r>
        <w:rPr>
          <w:rFonts w:ascii="仿宋" w:hAnsi="仿宋" w:eastAsia="仿宋"/>
          <w:color w:val="000000"/>
          <w:sz w:val="32"/>
          <w:szCs w:val="32"/>
        </w:rPr>
        <w:t>（公章）</w:t>
      </w:r>
    </w:p>
    <w:p>
      <w:pPr>
        <w:wordWrap w:val="0"/>
        <w:overflowPunct w:val="0"/>
        <w:autoSpaceDE w:val="0"/>
        <w:autoSpaceDN w:val="0"/>
        <w:adjustRightInd w:val="0"/>
        <w:snapToGrid w:val="0"/>
        <w:spacing w:line="570" w:lineRule="exact"/>
        <w:ind w:right="480" w:firstLine="640" w:firstLineChars="200"/>
        <w:jc w:val="right"/>
        <w:rPr>
          <w:rFonts w:ascii="仿宋" w:hAnsi="仿宋" w:eastAsia="仿宋"/>
          <w:color w:val="000000"/>
          <w:sz w:val="32"/>
          <w:szCs w:val="32"/>
        </w:rPr>
        <w:sectPr>
          <w:footerReference r:id="rId5" w:type="default"/>
          <w:pgSz w:w="11905" w:h="16839"/>
          <w:pgMar w:top="1440" w:right="1800" w:bottom="1440" w:left="1800" w:header="567" w:footer="567" w:gutter="0"/>
          <w:pgNumType w:start="1"/>
          <w:cols w:space="720" w:num="1"/>
          <w:titlePg/>
          <w:docGrid w:linePitch="435" w:charSpace="0"/>
        </w:sectPr>
      </w:pPr>
      <w:r>
        <w:rPr>
          <w:rFonts w:ascii="仿宋" w:hAnsi="仿宋" w:eastAsia="仿宋"/>
          <w:color w:val="000000"/>
          <w:sz w:val="32"/>
          <w:szCs w:val="32"/>
        </w:rPr>
        <w:t>年</w:t>
      </w:r>
      <w:r>
        <w:rPr>
          <w:rFonts w:hint="eastAsia" w:ascii="仿宋" w:hAnsi="仿宋" w:eastAsia="仿宋"/>
          <w:color w:val="000000"/>
          <w:sz w:val="32"/>
          <w:szCs w:val="32"/>
        </w:rPr>
        <w:t xml:space="preserve">  </w:t>
      </w:r>
      <w:r>
        <w:rPr>
          <w:rFonts w:ascii="仿宋" w:hAnsi="仿宋" w:eastAsia="仿宋"/>
          <w:color w:val="000000"/>
          <w:sz w:val="32"/>
          <w:szCs w:val="32"/>
        </w:rPr>
        <w:t>月</w:t>
      </w:r>
      <w:r>
        <w:rPr>
          <w:rFonts w:hint="eastAsia" w:ascii="仿宋" w:hAnsi="仿宋" w:eastAsia="仿宋"/>
          <w:color w:val="000000"/>
          <w:sz w:val="32"/>
          <w:szCs w:val="32"/>
        </w:rPr>
        <w:t xml:space="preserve">  </w:t>
      </w:r>
      <w:r>
        <w:rPr>
          <w:rFonts w:ascii="仿宋" w:hAnsi="仿宋" w:eastAsia="仿宋"/>
          <w:color w:val="000000"/>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dobeSongStd-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7</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mVkZDUzYzAzYTEwMTJmZGYyYWQ1MGU4YmM1ZWMifQ=="/>
  </w:docVars>
  <w:rsids>
    <w:rsidRoot w:val="611A7A63"/>
    <w:rsid w:val="1B632FBD"/>
    <w:rsid w:val="2F542EF1"/>
    <w:rsid w:val="3C850B8E"/>
    <w:rsid w:val="5CBF559E"/>
    <w:rsid w:val="611A7A63"/>
    <w:rsid w:val="73C35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ind w:firstLine="200" w:firstLineChars="200"/>
      <w:jc w:val="both"/>
    </w:pPr>
    <w:rPr>
      <w:rFonts w:ascii="仿宋_GB2312" w:hAnsi="Times New Roman" w:eastAsia="仿宋_GB2312" w:cs="Times New Roman"/>
      <w:color w:val="000000"/>
      <w:kern w:val="2"/>
      <w:sz w:val="32"/>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eastAsia="宋体" w:cs="宋体"/>
      <w:color w:val="auto"/>
      <w:kern w:val="0"/>
      <w:sz w:val="24"/>
      <w:szCs w:val="24"/>
    </w:rPr>
  </w:style>
  <w:style w:type="character" w:styleId="6">
    <w:name w:val="page number"/>
    <w:qFormat/>
    <w:uiPriority w:val="0"/>
  </w:style>
  <w:style w:type="paragraph" w:customStyle="1" w:styleId="7">
    <w:name w:val="材料标题"/>
    <w:basedOn w:val="1"/>
    <w:qFormat/>
    <w:uiPriority w:val="0"/>
    <w:pPr>
      <w:adjustRightInd w:val="0"/>
      <w:snapToGrid w:val="0"/>
      <w:spacing w:line="700" w:lineRule="exact"/>
      <w:ind w:firstLine="0" w:firstLineChars="0"/>
      <w:jc w:val="center"/>
    </w:pPr>
    <w:rPr>
      <w:rFonts w:ascii="方正小标宋简体" w:eastAsia="方正小标宋简体" w:hAnsiTheme="minorHAnsi" w:cstheme="minorBidi"/>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959</Words>
  <Characters>976</Characters>
  <Lines>0</Lines>
  <Paragraphs>0</Paragraphs>
  <TotalTime>0</TotalTime>
  <ScaleCrop>false</ScaleCrop>
  <LinksUpToDate>false</LinksUpToDate>
  <CharactersWithSpaces>986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2023-06-15T06:21:00Z</dcterms:created>
  <dc:creator>国家宏观调控</dc:creator>
  <cp:lastModifiedBy>国家宏观调控</cp:lastModifiedBy>
  <dcterms:modified xsi:type="dcterms:W3CDTF">2023-06-15T06:36:56Z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4848275409814E298BEA3EA39E2D30BF_13</vt:lpwstr>
  </property>
</Properties>
</file>