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D1FA" w14:textId="77777777" w:rsidR="00AC360E" w:rsidRDefault="00AC360E" w:rsidP="00AC360E">
      <w:pPr>
        <w:pStyle w:val="a3"/>
        <w:spacing w:before="0" w:beforeAutospacing="0" w:after="0" w:afterAutospacing="0" w:line="400" w:lineRule="exact"/>
        <w:jc w:val="both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1799471A" w14:textId="77777777" w:rsidR="00AC360E" w:rsidRDefault="00AC360E" w:rsidP="00AC360E">
      <w:pPr>
        <w:spacing w:line="640" w:lineRule="exact"/>
        <w:jc w:val="center"/>
        <w:rPr>
          <w:rFonts w:eastAsia="方正小标宋简体"/>
          <w:kern w:val="0"/>
          <w:sz w:val="36"/>
          <w:szCs w:val="36"/>
          <w:lang w:bidi="zh-CN"/>
        </w:rPr>
      </w:pPr>
      <w:r>
        <w:rPr>
          <w:rFonts w:eastAsia="方正小标宋简体"/>
          <w:kern w:val="0"/>
          <w:sz w:val="36"/>
          <w:szCs w:val="36"/>
          <w:lang w:bidi="zh-CN"/>
        </w:rPr>
        <w:t>武进区工程建设项目</w:t>
      </w:r>
      <w:r>
        <w:rPr>
          <w:rFonts w:eastAsia="方正小标宋简体"/>
          <w:kern w:val="0"/>
          <w:sz w:val="36"/>
          <w:szCs w:val="36"/>
          <w:lang w:bidi="zh-CN"/>
        </w:rPr>
        <w:t>“</w:t>
      </w:r>
      <w:r>
        <w:rPr>
          <w:rFonts w:eastAsia="方正小标宋简体"/>
          <w:kern w:val="0"/>
          <w:sz w:val="36"/>
          <w:szCs w:val="36"/>
          <w:lang w:bidi="zh-CN"/>
        </w:rPr>
        <w:t>拿地即开工</w:t>
      </w:r>
      <w:r>
        <w:rPr>
          <w:rFonts w:eastAsia="方正小标宋简体"/>
          <w:kern w:val="0"/>
          <w:sz w:val="36"/>
          <w:szCs w:val="36"/>
          <w:lang w:bidi="zh-CN"/>
        </w:rPr>
        <w:t>”</w:t>
      </w:r>
      <w:r>
        <w:rPr>
          <w:rFonts w:eastAsia="方正小标宋简体"/>
          <w:kern w:val="0"/>
          <w:sz w:val="36"/>
          <w:szCs w:val="36"/>
          <w:lang w:bidi="zh-CN"/>
        </w:rPr>
        <w:t>申请表</w:t>
      </w:r>
    </w:p>
    <w:p w14:paraId="6E497DC5" w14:textId="77777777" w:rsidR="00AC360E" w:rsidRDefault="00AC360E" w:rsidP="00AC360E">
      <w:pPr>
        <w:topLinePunct/>
        <w:spacing w:line="590" w:lineRule="exact"/>
        <w:rPr>
          <w:rFonts w:eastAsia="仿宋_GB2312" w:hint="eastAsia"/>
          <w:bCs/>
          <w:sz w:val="32"/>
          <w:szCs w:val="32"/>
          <w:shd w:val="clear" w:color="auto" w:fill="FFFFFF"/>
        </w:rPr>
      </w:pPr>
      <w:r>
        <w:rPr>
          <w:rFonts w:eastAsia="仿宋_GB2312" w:hint="eastAsia"/>
          <w:bCs/>
          <w:sz w:val="32"/>
          <w:szCs w:val="32"/>
          <w:shd w:val="clear" w:color="auto" w:fill="FFFFFF"/>
        </w:rPr>
        <w:t>项目单位（盖章）：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65"/>
        <w:gridCol w:w="1968"/>
        <w:gridCol w:w="17"/>
        <w:gridCol w:w="705"/>
        <w:gridCol w:w="1012"/>
        <w:gridCol w:w="125"/>
        <w:gridCol w:w="1985"/>
      </w:tblGrid>
      <w:tr w:rsidR="00AC360E" w14:paraId="4833416A" w14:textId="77777777" w:rsidTr="00E83700">
        <w:trPr>
          <w:trHeight w:hRule="exact" w:val="652"/>
        </w:trPr>
        <w:tc>
          <w:tcPr>
            <w:tcW w:w="1420" w:type="dxa"/>
            <w:vMerge w:val="restart"/>
            <w:vAlign w:val="center"/>
          </w:tcPr>
          <w:p w14:paraId="146AD9CB" w14:textId="77777777" w:rsidR="00AC360E" w:rsidRDefault="00AC360E" w:rsidP="00E83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拟建项目</w:t>
            </w:r>
          </w:p>
          <w:p w14:paraId="6231F186" w14:textId="77777777" w:rsidR="00AC360E" w:rsidRDefault="00AC360E" w:rsidP="00E83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1665" w:type="dxa"/>
            <w:vAlign w:val="center"/>
          </w:tcPr>
          <w:p w14:paraId="310B8509" w14:textId="77777777" w:rsidR="00AC360E" w:rsidRDefault="00AC360E" w:rsidP="00E83700">
            <w:pPr>
              <w:jc w:val="center"/>
            </w:pPr>
            <w:r>
              <w:t>名称</w:t>
            </w:r>
          </w:p>
        </w:tc>
        <w:tc>
          <w:tcPr>
            <w:tcW w:w="5812" w:type="dxa"/>
            <w:gridSpan w:val="6"/>
            <w:vAlign w:val="center"/>
          </w:tcPr>
          <w:p w14:paraId="21FB7E91" w14:textId="77777777" w:rsidR="00AC360E" w:rsidRDefault="00AC360E" w:rsidP="00E83700"/>
        </w:tc>
      </w:tr>
      <w:tr w:rsidR="00AC360E" w14:paraId="01B83B98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716156F2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E518125" w14:textId="77777777" w:rsidR="00AC360E" w:rsidRDefault="00AC360E" w:rsidP="00E83700">
            <w:pPr>
              <w:jc w:val="center"/>
            </w:pPr>
            <w:r>
              <w:t>项目代码</w:t>
            </w:r>
          </w:p>
        </w:tc>
        <w:tc>
          <w:tcPr>
            <w:tcW w:w="5812" w:type="dxa"/>
            <w:gridSpan w:val="6"/>
            <w:vAlign w:val="center"/>
          </w:tcPr>
          <w:p w14:paraId="57D42C66" w14:textId="77777777" w:rsidR="00AC360E" w:rsidRDefault="00AC360E" w:rsidP="00E83700"/>
        </w:tc>
      </w:tr>
      <w:tr w:rsidR="00AC360E" w14:paraId="51485947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13D2F756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1F674BCE" w14:textId="77777777" w:rsidR="00AC360E" w:rsidRDefault="00AC360E" w:rsidP="00E83700">
            <w:pPr>
              <w:jc w:val="center"/>
            </w:pPr>
            <w:r>
              <w:t>性质</w:t>
            </w:r>
          </w:p>
        </w:tc>
        <w:tc>
          <w:tcPr>
            <w:tcW w:w="5812" w:type="dxa"/>
            <w:gridSpan w:val="6"/>
            <w:vAlign w:val="center"/>
          </w:tcPr>
          <w:p w14:paraId="58D3D2BC" w14:textId="77777777" w:rsidR="00AC360E" w:rsidRDefault="00AC360E" w:rsidP="00E83700">
            <w:pPr>
              <w:jc w:val="center"/>
            </w:pPr>
            <w:r>
              <w:rPr>
                <w:rFonts w:hint="eastAsia"/>
              </w:rPr>
              <w:t>（</w:t>
            </w:r>
            <w:r>
              <w:t>工业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>其他</w:t>
            </w:r>
          </w:p>
        </w:tc>
      </w:tr>
      <w:tr w:rsidR="00AC360E" w14:paraId="1B22734B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5F95D09B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1170C605" w14:textId="77777777" w:rsidR="00AC360E" w:rsidRDefault="00AC360E" w:rsidP="00E83700">
            <w:pPr>
              <w:jc w:val="center"/>
            </w:pPr>
            <w:r>
              <w:t>重大项目类型</w:t>
            </w:r>
          </w:p>
        </w:tc>
        <w:tc>
          <w:tcPr>
            <w:tcW w:w="5812" w:type="dxa"/>
            <w:gridSpan w:val="6"/>
            <w:vAlign w:val="center"/>
          </w:tcPr>
          <w:p w14:paraId="2E695D06" w14:textId="77777777" w:rsidR="00AC360E" w:rsidRDefault="00AC360E" w:rsidP="00E83700">
            <w:pPr>
              <w:jc w:val="center"/>
            </w:pPr>
            <w:r>
              <w:rPr>
                <w:rFonts w:hint="eastAsia"/>
              </w:rPr>
              <w:t>（</w:t>
            </w:r>
            <w:r>
              <w:t>国家级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省级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市级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区级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其他</w:t>
            </w:r>
          </w:p>
        </w:tc>
      </w:tr>
      <w:tr w:rsidR="00AC360E" w14:paraId="1F9DCCF2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13ADBBFF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B11DE83" w14:textId="77777777" w:rsidR="00AC360E" w:rsidRDefault="00AC360E" w:rsidP="00E83700">
            <w:pPr>
              <w:jc w:val="center"/>
            </w:pPr>
            <w:r>
              <w:t>拟建地点</w:t>
            </w:r>
          </w:p>
        </w:tc>
        <w:tc>
          <w:tcPr>
            <w:tcW w:w="1985" w:type="dxa"/>
            <w:gridSpan w:val="2"/>
            <w:vAlign w:val="center"/>
          </w:tcPr>
          <w:p w14:paraId="4791F5E5" w14:textId="77777777" w:rsidR="00AC360E" w:rsidRDefault="00AC360E" w:rsidP="00E83700"/>
        </w:tc>
        <w:tc>
          <w:tcPr>
            <w:tcW w:w="1842" w:type="dxa"/>
            <w:gridSpan w:val="3"/>
            <w:vAlign w:val="center"/>
          </w:tcPr>
          <w:p w14:paraId="459335C5" w14:textId="77777777" w:rsidR="00AC360E" w:rsidRDefault="00AC360E" w:rsidP="00E83700">
            <w:pPr>
              <w:jc w:val="center"/>
            </w:pPr>
            <w:r>
              <w:t>总投资</w:t>
            </w:r>
          </w:p>
        </w:tc>
        <w:tc>
          <w:tcPr>
            <w:tcW w:w="1985" w:type="dxa"/>
            <w:vAlign w:val="center"/>
          </w:tcPr>
          <w:p w14:paraId="3B82AFC4" w14:textId="77777777" w:rsidR="00AC360E" w:rsidRDefault="00AC360E" w:rsidP="00E83700">
            <w:r>
              <w:t xml:space="preserve">           </w:t>
            </w:r>
            <w:r>
              <w:t>万元</w:t>
            </w:r>
            <w:r>
              <w:t xml:space="preserve"> </w:t>
            </w:r>
          </w:p>
        </w:tc>
      </w:tr>
      <w:tr w:rsidR="00AC360E" w14:paraId="02B4E72D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03CC121F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6DFD733" w14:textId="77777777" w:rsidR="00AC360E" w:rsidRDefault="00AC360E" w:rsidP="00E83700">
            <w:pPr>
              <w:jc w:val="center"/>
            </w:pPr>
            <w:r>
              <w:t>拟开工时间</w:t>
            </w:r>
          </w:p>
        </w:tc>
        <w:tc>
          <w:tcPr>
            <w:tcW w:w="1985" w:type="dxa"/>
            <w:gridSpan w:val="2"/>
            <w:vAlign w:val="center"/>
          </w:tcPr>
          <w:p w14:paraId="144F9240" w14:textId="77777777" w:rsidR="00AC360E" w:rsidRDefault="00AC360E" w:rsidP="00E83700"/>
        </w:tc>
        <w:tc>
          <w:tcPr>
            <w:tcW w:w="1842" w:type="dxa"/>
            <w:gridSpan w:val="3"/>
            <w:vAlign w:val="center"/>
          </w:tcPr>
          <w:p w14:paraId="4BAA691B" w14:textId="77777777" w:rsidR="00AC360E" w:rsidRDefault="00AC360E" w:rsidP="00E83700">
            <w:pPr>
              <w:jc w:val="center"/>
            </w:pPr>
            <w:r>
              <w:t>拟建成时间</w:t>
            </w:r>
          </w:p>
        </w:tc>
        <w:tc>
          <w:tcPr>
            <w:tcW w:w="1985" w:type="dxa"/>
            <w:vAlign w:val="center"/>
          </w:tcPr>
          <w:p w14:paraId="638F1210" w14:textId="77777777" w:rsidR="00AC360E" w:rsidRDefault="00AC360E" w:rsidP="00E83700"/>
        </w:tc>
      </w:tr>
      <w:tr w:rsidR="00AC360E" w14:paraId="0D8954BD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71156A62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D9F24EB" w14:textId="77777777" w:rsidR="00AC360E" w:rsidRDefault="00AC360E" w:rsidP="00E83700">
            <w:pPr>
              <w:jc w:val="center"/>
            </w:pPr>
            <w:r>
              <w:t>经办人</w:t>
            </w:r>
          </w:p>
        </w:tc>
        <w:tc>
          <w:tcPr>
            <w:tcW w:w="1985" w:type="dxa"/>
            <w:gridSpan w:val="2"/>
            <w:vAlign w:val="center"/>
          </w:tcPr>
          <w:p w14:paraId="3D582AC1" w14:textId="77777777" w:rsidR="00AC360E" w:rsidRDefault="00AC360E" w:rsidP="00E83700"/>
        </w:tc>
        <w:tc>
          <w:tcPr>
            <w:tcW w:w="1842" w:type="dxa"/>
            <w:gridSpan w:val="3"/>
            <w:vAlign w:val="center"/>
          </w:tcPr>
          <w:p w14:paraId="7A6D10B7" w14:textId="77777777" w:rsidR="00AC360E" w:rsidRDefault="00AC360E" w:rsidP="00E83700">
            <w:pPr>
              <w:jc w:val="center"/>
            </w:pPr>
            <w:r>
              <w:t>联系方式</w:t>
            </w:r>
          </w:p>
        </w:tc>
        <w:tc>
          <w:tcPr>
            <w:tcW w:w="1985" w:type="dxa"/>
            <w:vAlign w:val="center"/>
          </w:tcPr>
          <w:p w14:paraId="45273E2E" w14:textId="77777777" w:rsidR="00AC360E" w:rsidRDefault="00AC360E" w:rsidP="00E83700"/>
        </w:tc>
      </w:tr>
      <w:tr w:rsidR="00AC360E" w14:paraId="58B06B60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68848AF5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FD3D0F7" w14:textId="77777777" w:rsidR="00AC360E" w:rsidRDefault="00AC360E" w:rsidP="00E83700">
            <w:pPr>
              <w:jc w:val="center"/>
            </w:pPr>
            <w:r>
              <w:t>项目负责人</w:t>
            </w:r>
          </w:p>
        </w:tc>
        <w:tc>
          <w:tcPr>
            <w:tcW w:w="1985" w:type="dxa"/>
            <w:gridSpan w:val="2"/>
            <w:vAlign w:val="center"/>
          </w:tcPr>
          <w:p w14:paraId="3C046627" w14:textId="77777777" w:rsidR="00AC360E" w:rsidRDefault="00AC360E" w:rsidP="00E83700"/>
        </w:tc>
        <w:tc>
          <w:tcPr>
            <w:tcW w:w="1842" w:type="dxa"/>
            <w:gridSpan w:val="3"/>
            <w:vAlign w:val="center"/>
          </w:tcPr>
          <w:p w14:paraId="0FCFB884" w14:textId="77777777" w:rsidR="00AC360E" w:rsidRDefault="00AC360E" w:rsidP="00E83700">
            <w:pPr>
              <w:jc w:val="center"/>
            </w:pPr>
            <w:r>
              <w:t>联系方式</w:t>
            </w:r>
          </w:p>
        </w:tc>
        <w:tc>
          <w:tcPr>
            <w:tcW w:w="1985" w:type="dxa"/>
            <w:vAlign w:val="center"/>
          </w:tcPr>
          <w:p w14:paraId="2EE66B55" w14:textId="77777777" w:rsidR="00AC360E" w:rsidRDefault="00AC360E" w:rsidP="00E83700"/>
        </w:tc>
      </w:tr>
      <w:tr w:rsidR="00AC360E" w14:paraId="468E778E" w14:textId="77777777" w:rsidTr="00E83700">
        <w:trPr>
          <w:trHeight w:hRule="exact" w:val="652"/>
        </w:trPr>
        <w:tc>
          <w:tcPr>
            <w:tcW w:w="1420" w:type="dxa"/>
            <w:vMerge w:val="restart"/>
            <w:vAlign w:val="center"/>
          </w:tcPr>
          <w:p w14:paraId="0314375E" w14:textId="77777777" w:rsidR="00AC360E" w:rsidRDefault="00AC360E" w:rsidP="00E83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  <w:p w14:paraId="399CBD6F" w14:textId="77777777" w:rsidR="00AC360E" w:rsidRDefault="00AC360E" w:rsidP="00E83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</w:t>
            </w:r>
          </w:p>
        </w:tc>
        <w:tc>
          <w:tcPr>
            <w:tcW w:w="1665" w:type="dxa"/>
            <w:vAlign w:val="center"/>
          </w:tcPr>
          <w:p w14:paraId="4D1C0C37" w14:textId="77777777" w:rsidR="00AC360E" w:rsidRDefault="00AC360E" w:rsidP="00E83700">
            <w:pPr>
              <w:jc w:val="center"/>
            </w:pPr>
            <w:r>
              <w:t>单位名称</w:t>
            </w:r>
          </w:p>
        </w:tc>
        <w:tc>
          <w:tcPr>
            <w:tcW w:w="5812" w:type="dxa"/>
            <w:gridSpan w:val="6"/>
            <w:vAlign w:val="center"/>
          </w:tcPr>
          <w:p w14:paraId="480D6FFF" w14:textId="77777777" w:rsidR="00AC360E" w:rsidRDefault="00AC360E" w:rsidP="00E83700"/>
        </w:tc>
      </w:tr>
      <w:tr w:rsidR="00AC360E" w14:paraId="2235AFE1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628D6E55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6CE945C" w14:textId="77777777" w:rsidR="00AC360E" w:rsidRDefault="00AC360E" w:rsidP="00E83700">
            <w:pPr>
              <w:jc w:val="center"/>
            </w:pPr>
            <w:r>
              <w:t>统一社会</w:t>
            </w:r>
          </w:p>
          <w:p w14:paraId="1E1E7354" w14:textId="77777777" w:rsidR="00AC360E" w:rsidRDefault="00AC360E" w:rsidP="00E83700">
            <w:pPr>
              <w:jc w:val="center"/>
            </w:pPr>
            <w:r>
              <w:t>信用代码</w:t>
            </w:r>
          </w:p>
        </w:tc>
        <w:tc>
          <w:tcPr>
            <w:tcW w:w="5812" w:type="dxa"/>
            <w:gridSpan w:val="6"/>
            <w:vAlign w:val="center"/>
          </w:tcPr>
          <w:p w14:paraId="113B1232" w14:textId="77777777" w:rsidR="00AC360E" w:rsidRDefault="00AC360E" w:rsidP="00E83700"/>
        </w:tc>
      </w:tr>
      <w:tr w:rsidR="00AC360E" w14:paraId="20A3E011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00A9088F" w14:textId="77777777" w:rsidR="00AC360E" w:rsidRDefault="00AC360E" w:rsidP="00E83700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FBA03CE" w14:textId="77777777" w:rsidR="00AC360E" w:rsidRDefault="00AC360E" w:rsidP="00E83700">
            <w:pPr>
              <w:jc w:val="center"/>
            </w:pPr>
            <w:r>
              <w:t>法定代表人</w:t>
            </w:r>
          </w:p>
        </w:tc>
        <w:tc>
          <w:tcPr>
            <w:tcW w:w="1968" w:type="dxa"/>
            <w:vAlign w:val="center"/>
          </w:tcPr>
          <w:p w14:paraId="4E30D5F8" w14:textId="77777777" w:rsidR="00AC360E" w:rsidRDefault="00AC360E" w:rsidP="00E83700"/>
        </w:tc>
        <w:tc>
          <w:tcPr>
            <w:tcW w:w="1734" w:type="dxa"/>
            <w:gridSpan w:val="3"/>
            <w:vAlign w:val="center"/>
          </w:tcPr>
          <w:p w14:paraId="428D7245" w14:textId="77777777" w:rsidR="00AC360E" w:rsidRDefault="00AC360E" w:rsidP="00E83700">
            <w:pPr>
              <w:jc w:val="center"/>
            </w:pPr>
            <w:r>
              <w:t>联系方式</w:t>
            </w:r>
          </w:p>
        </w:tc>
        <w:tc>
          <w:tcPr>
            <w:tcW w:w="2110" w:type="dxa"/>
            <w:gridSpan w:val="2"/>
            <w:vAlign w:val="center"/>
          </w:tcPr>
          <w:p w14:paraId="47659F7A" w14:textId="77777777" w:rsidR="00AC360E" w:rsidRDefault="00AC360E" w:rsidP="00E83700"/>
        </w:tc>
      </w:tr>
      <w:tr w:rsidR="00AC360E" w14:paraId="063CAF15" w14:textId="77777777" w:rsidTr="00E83700">
        <w:trPr>
          <w:trHeight w:hRule="exact" w:val="652"/>
        </w:trPr>
        <w:tc>
          <w:tcPr>
            <w:tcW w:w="1420" w:type="dxa"/>
            <w:vMerge w:val="restart"/>
            <w:vAlign w:val="center"/>
          </w:tcPr>
          <w:p w14:paraId="49D7B05C" w14:textId="77777777" w:rsidR="00AC360E" w:rsidRDefault="00AC360E" w:rsidP="00E83700">
            <w:pPr>
              <w:jc w:val="center"/>
            </w:pPr>
            <w:r>
              <w:t>拟出让土地信息</w:t>
            </w:r>
          </w:p>
        </w:tc>
        <w:tc>
          <w:tcPr>
            <w:tcW w:w="1665" w:type="dxa"/>
            <w:vAlign w:val="center"/>
          </w:tcPr>
          <w:p w14:paraId="72959E7F" w14:textId="77777777" w:rsidR="00AC360E" w:rsidRDefault="00AC360E" w:rsidP="00E83700">
            <w:pPr>
              <w:jc w:val="center"/>
            </w:pPr>
            <w:r>
              <w:t>宗地位置</w:t>
            </w:r>
          </w:p>
        </w:tc>
        <w:tc>
          <w:tcPr>
            <w:tcW w:w="5812" w:type="dxa"/>
            <w:gridSpan w:val="6"/>
            <w:vAlign w:val="center"/>
          </w:tcPr>
          <w:p w14:paraId="70EE6F9C" w14:textId="77777777" w:rsidR="00AC360E" w:rsidRDefault="00AC360E" w:rsidP="00E83700"/>
        </w:tc>
      </w:tr>
      <w:tr w:rsidR="00AC360E" w14:paraId="6B58C128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61157266" w14:textId="77777777" w:rsidR="00AC360E" w:rsidRDefault="00AC360E" w:rsidP="00E83700"/>
        </w:tc>
        <w:tc>
          <w:tcPr>
            <w:tcW w:w="1665" w:type="dxa"/>
            <w:vAlign w:val="center"/>
          </w:tcPr>
          <w:p w14:paraId="0ED28E9F" w14:textId="77777777" w:rsidR="00AC360E" w:rsidRDefault="00AC360E" w:rsidP="00E83700">
            <w:pPr>
              <w:jc w:val="center"/>
            </w:pPr>
            <w:r>
              <w:t>用地面积</w:t>
            </w:r>
          </w:p>
        </w:tc>
        <w:tc>
          <w:tcPr>
            <w:tcW w:w="5812" w:type="dxa"/>
            <w:gridSpan w:val="6"/>
            <w:vAlign w:val="center"/>
          </w:tcPr>
          <w:p w14:paraId="3EB61BE4" w14:textId="77777777" w:rsidR="00AC360E" w:rsidRDefault="00AC360E" w:rsidP="00E83700">
            <w:pPr>
              <w:jc w:val="center"/>
            </w:pPr>
            <w:r>
              <w:t xml:space="preserve">             </w:t>
            </w:r>
            <w:r>
              <w:t>亩</w:t>
            </w:r>
          </w:p>
        </w:tc>
      </w:tr>
      <w:tr w:rsidR="00AC360E" w14:paraId="5CF9880D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46F718BD" w14:textId="77777777" w:rsidR="00AC360E" w:rsidRDefault="00AC360E" w:rsidP="00E83700"/>
        </w:tc>
        <w:tc>
          <w:tcPr>
            <w:tcW w:w="1665" w:type="dxa"/>
            <w:vAlign w:val="center"/>
          </w:tcPr>
          <w:p w14:paraId="107CD238" w14:textId="77777777" w:rsidR="00AC360E" w:rsidRDefault="00AC360E" w:rsidP="00E83700">
            <w:pPr>
              <w:jc w:val="center"/>
            </w:pPr>
            <w:r>
              <w:t>土地性质</w:t>
            </w:r>
          </w:p>
        </w:tc>
        <w:tc>
          <w:tcPr>
            <w:tcW w:w="5812" w:type="dxa"/>
            <w:gridSpan w:val="6"/>
            <w:vAlign w:val="center"/>
          </w:tcPr>
          <w:p w14:paraId="1F9973BB" w14:textId="77777777" w:rsidR="00AC360E" w:rsidRDefault="00AC360E" w:rsidP="00E83700">
            <w:pPr>
              <w:jc w:val="center"/>
            </w:pPr>
            <w:r>
              <w:rPr>
                <w:rFonts w:hint="eastAsia"/>
              </w:rPr>
              <w:t>（</w:t>
            </w:r>
            <w:r>
              <w:t>国有建设用地</w:t>
            </w: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>集体建设用地</w:t>
            </w:r>
          </w:p>
        </w:tc>
      </w:tr>
      <w:tr w:rsidR="00AC360E" w14:paraId="6208048F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6BE5409F" w14:textId="77777777" w:rsidR="00AC360E" w:rsidRDefault="00AC360E" w:rsidP="00E83700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4ED1529" w14:textId="77777777" w:rsidR="00AC360E" w:rsidRDefault="00AC360E" w:rsidP="00E83700">
            <w:pPr>
              <w:adjustRightInd w:val="0"/>
              <w:snapToGrid w:val="0"/>
              <w:spacing w:line="440" w:lineRule="exact"/>
              <w:jc w:val="center"/>
            </w:pPr>
            <w:r>
              <w:t>四至范围</w:t>
            </w:r>
          </w:p>
        </w:tc>
        <w:tc>
          <w:tcPr>
            <w:tcW w:w="2690" w:type="dxa"/>
            <w:gridSpan w:val="3"/>
            <w:vAlign w:val="center"/>
          </w:tcPr>
          <w:p w14:paraId="2651BA69" w14:textId="77777777" w:rsidR="00AC360E" w:rsidRDefault="00AC360E" w:rsidP="00E83700">
            <w:pPr>
              <w:adjustRightInd w:val="0"/>
              <w:snapToGrid w:val="0"/>
              <w:spacing w:line="440" w:lineRule="exact"/>
              <w:jc w:val="left"/>
            </w:pPr>
            <w:r>
              <w:t>东至：</w:t>
            </w:r>
          </w:p>
        </w:tc>
        <w:tc>
          <w:tcPr>
            <w:tcW w:w="3122" w:type="dxa"/>
            <w:gridSpan w:val="3"/>
            <w:vAlign w:val="center"/>
          </w:tcPr>
          <w:p w14:paraId="286912EE" w14:textId="77777777" w:rsidR="00AC360E" w:rsidRDefault="00AC360E" w:rsidP="00E83700">
            <w:pPr>
              <w:adjustRightInd w:val="0"/>
              <w:snapToGrid w:val="0"/>
              <w:spacing w:line="440" w:lineRule="exact"/>
              <w:jc w:val="left"/>
            </w:pPr>
            <w:r>
              <w:t>西至：</w:t>
            </w:r>
          </w:p>
        </w:tc>
      </w:tr>
      <w:tr w:rsidR="00AC360E" w14:paraId="0ABF8433" w14:textId="77777777" w:rsidTr="00E83700">
        <w:trPr>
          <w:trHeight w:hRule="exact" w:val="652"/>
        </w:trPr>
        <w:tc>
          <w:tcPr>
            <w:tcW w:w="1420" w:type="dxa"/>
            <w:vMerge/>
            <w:vAlign w:val="center"/>
          </w:tcPr>
          <w:p w14:paraId="68A3C274" w14:textId="77777777" w:rsidR="00AC360E" w:rsidRDefault="00AC360E" w:rsidP="00E83700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6D67DA8B" w14:textId="77777777" w:rsidR="00AC360E" w:rsidRDefault="00AC360E" w:rsidP="00E83700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690" w:type="dxa"/>
            <w:gridSpan w:val="3"/>
            <w:vAlign w:val="center"/>
          </w:tcPr>
          <w:p w14:paraId="4437F0BF" w14:textId="77777777" w:rsidR="00AC360E" w:rsidRDefault="00AC360E" w:rsidP="00E83700">
            <w:pPr>
              <w:adjustRightInd w:val="0"/>
              <w:snapToGrid w:val="0"/>
              <w:spacing w:line="440" w:lineRule="exact"/>
              <w:jc w:val="left"/>
            </w:pPr>
            <w:r>
              <w:t>南至：</w:t>
            </w:r>
          </w:p>
        </w:tc>
        <w:tc>
          <w:tcPr>
            <w:tcW w:w="3122" w:type="dxa"/>
            <w:gridSpan w:val="3"/>
            <w:vAlign w:val="center"/>
          </w:tcPr>
          <w:p w14:paraId="311B98BE" w14:textId="77777777" w:rsidR="00AC360E" w:rsidRDefault="00AC360E" w:rsidP="00E83700">
            <w:pPr>
              <w:adjustRightInd w:val="0"/>
              <w:snapToGrid w:val="0"/>
              <w:spacing w:line="440" w:lineRule="exact"/>
              <w:jc w:val="left"/>
            </w:pPr>
            <w:r>
              <w:t>北至：</w:t>
            </w:r>
          </w:p>
        </w:tc>
      </w:tr>
      <w:tr w:rsidR="00AC360E" w14:paraId="2BC8B849" w14:textId="77777777" w:rsidTr="00E83700">
        <w:trPr>
          <w:trHeight w:hRule="exact" w:val="3981"/>
        </w:trPr>
        <w:tc>
          <w:tcPr>
            <w:tcW w:w="1420" w:type="dxa"/>
            <w:vAlign w:val="center"/>
          </w:tcPr>
          <w:p w14:paraId="703F3D77" w14:textId="77777777" w:rsidR="00AC360E" w:rsidRDefault="00AC360E" w:rsidP="00E837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项目概况（可另附</w:t>
            </w:r>
          </w:p>
          <w:p w14:paraId="4525ED20" w14:textId="77777777" w:rsidR="00AC360E" w:rsidRDefault="00AC360E" w:rsidP="00E837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说明）</w:t>
            </w:r>
          </w:p>
        </w:tc>
        <w:tc>
          <w:tcPr>
            <w:tcW w:w="7477" w:type="dxa"/>
            <w:gridSpan w:val="7"/>
            <w:vAlign w:val="center"/>
          </w:tcPr>
          <w:p w14:paraId="5B06B7DE" w14:textId="77777777" w:rsidR="00AC360E" w:rsidRDefault="00AC360E" w:rsidP="00E83700">
            <w:pPr>
              <w:spacing w:line="590" w:lineRule="exact"/>
              <w:ind w:firstLine="600"/>
              <w:jc w:val="left"/>
              <w:rPr>
                <w:rFonts w:eastAsia="仿宋"/>
                <w:sz w:val="30"/>
                <w:szCs w:val="30"/>
              </w:rPr>
            </w:pPr>
          </w:p>
        </w:tc>
      </w:tr>
      <w:tr w:rsidR="00AC360E" w14:paraId="08A54C32" w14:textId="77777777" w:rsidTr="00E83700">
        <w:trPr>
          <w:trHeight w:hRule="exact" w:val="5142"/>
        </w:trPr>
        <w:tc>
          <w:tcPr>
            <w:tcW w:w="1420" w:type="dxa"/>
            <w:vAlign w:val="center"/>
          </w:tcPr>
          <w:p w14:paraId="4E528CEE" w14:textId="77777777" w:rsidR="00AC360E" w:rsidRDefault="00AC360E" w:rsidP="00E83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  <w:p w14:paraId="4FF55A15" w14:textId="77777777" w:rsidR="00AC360E" w:rsidRDefault="00AC360E" w:rsidP="00E837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477" w:type="dxa"/>
            <w:gridSpan w:val="7"/>
            <w:vAlign w:val="center"/>
          </w:tcPr>
          <w:p w14:paraId="128DA662" w14:textId="77777777" w:rsidR="00AC360E" w:rsidRDefault="00AC360E" w:rsidP="00E83700">
            <w:pPr>
              <w:spacing w:line="360" w:lineRule="exact"/>
              <w:ind w:firstLineChars="200" w:firstLine="420"/>
              <w:jc w:val="left"/>
            </w:pPr>
            <w:r>
              <w:t>1</w:t>
            </w:r>
            <w:r>
              <w:rPr>
                <w:rFonts w:eastAsia="方正仿宋_GB2312"/>
                <w:sz w:val="32"/>
                <w:szCs w:val="32"/>
              </w:rPr>
              <w:t>.</w:t>
            </w:r>
            <w:r>
              <w:t>我单位自愿申请</w:t>
            </w:r>
            <w:r>
              <w:t>“</w:t>
            </w:r>
            <w:r>
              <w:t>拿地即开工</w:t>
            </w:r>
            <w:r>
              <w:t>”</w:t>
            </w:r>
            <w:r>
              <w:t>审批，对提交材料的真实性负责，愿承担因提供不真实材料而产生的法律后果。</w:t>
            </w:r>
          </w:p>
          <w:p w14:paraId="5F34AD67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2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我单位保证及时上报审批资料，主动配合审批工作，因资料报送迟缓或材料质量问题影响审批速度的，由我单位自行承担责任。</w:t>
            </w:r>
          </w:p>
          <w:p w14:paraId="02ED4447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3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“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拿地即开工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”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审批过程中需由我单位承担的费用，我单位将依规缴纳。</w:t>
            </w:r>
          </w:p>
          <w:p w14:paraId="636114EF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4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项目正式审批前，因法律、法规、政策调整，需重新进行设计、审图、评估评价产生费用及风险由我单位承担。</w:t>
            </w:r>
          </w:p>
          <w:p w14:paraId="1E6CF70F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5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如我单位未能取得土地使用权，将自行放弃审批；如取得的土地面积等内容与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“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拿地即开工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”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技术审查有差异的，由此引起纠纷或产生费用等后果由我单位自行负责。</w:t>
            </w:r>
          </w:p>
          <w:p w14:paraId="554EC9F2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6</w:t>
            </w:r>
            <w:r>
              <w:rPr>
                <w:rFonts w:ascii="Times New Roman" w:eastAsia="方正仿宋_GB2312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“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拿地即开工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”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审批中的技术审查意见非正式审批文件，我单位承诺在取得《建筑工程施工许可证》后再行施工。</w:t>
            </w:r>
          </w:p>
          <w:p w14:paraId="4AA63E67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</w:p>
          <w:p w14:paraId="66B4C810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550" w:firstLine="5355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（盖章）</w:t>
            </w:r>
          </w:p>
          <w:p w14:paraId="406BF510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500" w:firstLine="525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日</w:t>
            </w:r>
          </w:p>
        </w:tc>
      </w:tr>
      <w:tr w:rsidR="00AC360E" w14:paraId="1BA4953F" w14:textId="77777777" w:rsidTr="00E83700">
        <w:trPr>
          <w:trHeight w:hRule="exact" w:val="3232"/>
        </w:trPr>
        <w:tc>
          <w:tcPr>
            <w:tcW w:w="1420" w:type="dxa"/>
            <w:vAlign w:val="center"/>
          </w:tcPr>
          <w:p w14:paraId="4868C46C" w14:textId="77777777" w:rsidR="00AC360E" w:rsidRDefault="00AC360E" w:rsidP="00E837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属地板块</w:t>
            </w:r>
            <w:r>
              <w:rPr>
                <w:rFonts w:hint="eastAsia"/>
                <w:sz w:val="24"/>
              </w:rPr>
              <w:t>或主管部门</w:t>
            </w:r>
            <w:r>
              <w:rPr>
                <w:sz w:val="24"/>
              </w:rPr>
              <w:t>意见</w:t>
            </w:r>
          </w:p>
        </w:tc>
        <w:tc>
          <w:tcPr>
            <w:tcW w:w="7477" w:type="dxa"/>
            <w:gridSpan w:val="7"/>
            <w:vAlign w:val="center"/>
          </w:tcPr>
          <w:p w14:paraId="76444E27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</w:p>
          <w:p w14:paraId="35773617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</w:p>
          <w:p w14:paraId="3962D703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</w:p>
          <w:p w14:paraId="1FDF72F2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</w:p>
          <w:p w14:paraId="5A49741F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00" w:firstLine="42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</w:p>
          <w:p w14:paraId="4EF8AAAB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550" w:firstLine="5355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（盖章）</w:t>
            </w:r>
          </w:p>
          <w:p w14:paraId="34B8410E" w14:textId="77777777" w:rsidR="00AC360E" w:rsidRDefault="00AC360E" w:rsidP="00E83700">
            <w:pPr>
              <w:pStyle w:val="a3"/>
              <w:widowControl w:val="0"/>
              <w:overflowPunct w:val="0"/>
              <w:spacing w:before="0" w:beforeAutospacing="0" w:after="0" w:afterAutospacing="0" w:line="360" w:lineRule="exact"/>
              <w:ind w:firstLineChars="2500" w:firstLine="525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年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日</w:t>
            </w:r>
          </w:p>
        </w:tc>
      </w:tr>
    </w:tbl>
    <w:p w14:paraId="6FA8AE92" w14:textId="77777777" w:rsidR="00AA1493" w:rsidRDefault="00AA1493"/>
    <w:sectPr w:rsidR="00AA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E"/>
    <w:rsid w:val="00AA1493"/>
    <w:rsid w:val="00A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17FE"/>
  <w15:chartTrackingRefBased/>
  <w15:docId w15:val="{A8AE1049-2974-4909-B60D-247DF38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36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xinyu</dc:creator>
  <cp:keywords/>
  <dc:description/>
  <cp:lastModifiedBy>di xinyu</cp:lastModifiedBy>
  <cp:revision>1</cp:revision>
  <dcterms:created xsi:type="dcterms:W3CDTF">2023-04-18T05:38:00Z</dcterms:created>
  <dcterms:modified xsi:type="dcterms:W3CDTF">2023-04-18T05:38:00Z</dcterms:modified>
</cp:coreProperties>
</file>