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700" w:lineRule="exact"/>
        <w:jc w:val="left"/>
        <w:rPr>
          <w:rFonts w:hint="eastAsia" w:ascii="仿宋" w:hAnsi="仿宋" w:eastAsia="仿宋" w:cs="仿宋"/>
          <w:b w:val="0"/>
          <w:bCs w:val="0"/>
          <w:sz w:val="32"/>
          <w:szCs w:val="32"/>
          <w:lang w:val="en-US" w:eastAsia="zh-CN"/>
        </w:rPr>
      </w:pPr>
      <w:bookmarkStart w:id="0" w:name="_Hlk102811406"/>
      <w:bookmarkStart w:id="1" w:name="_Hlk102815040"/>
      <w:bookmarkStart w:id="2" w:name="_Hlk102812556"/>
      <w:bookmarkStart w:id="3" w:name="_Hlk102811437"/>
      <w:r>
        <w:rPr>
          <w:rFonts w:hint="eastAsia" w:ascii="仿宋" w:hAnsi="仿宋" w:eastAsia="仿宋" w:cs="仿宋"/>
          <w:b w:val="0"/>
          <w:bCs w:val="0"/>
          <w:sz w:val="32"/>
          <w:szCs w:val="32"/>
          <w:lang w:val="en-US" w:eastAsia="zh-CN"/>
        </w:rPr>
        <w:t>附件1</w:t>
      </w:r>
    </w:p>
    <w:p>
      <w:pPr>
        <w:overflowPunct w:val="0"/>
        <w:spacing w:line="7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常州市</w:t>
      </w:r>
      <w:r>
        <w:rPr>
          <w:rFonts w:hint="eastAsia" w:ascii="Times New Roman" w:hAnsi="Times New Roman" w:eastAsia="方正小标宋简体" w:cs="Times New Roman"/>
          <w:sz w:val="44"/>
          <w:szCs w:val="44"/>
          <w:lang w:val="en-US" w:eastAsia="zh-CN"/>
        </w:rPr>
        <w:t>武进</w:t>
      </w:r>
      <w:r>
        <w:rPr>
          <w:rFonts w:hint="eastAsia" w:ascii="Times New Roman" w:hAnsi="Times New Roman" w:eastAsia="方正小标宋简体" w:cs="Times New Roman"/>
          <w:sz w:val="44"/>
          <w:szCs w:val="44"/>
          <w:lang w:eastAsia="zh-CN"/>
        </w:rPr>
        <w:t>区</w:t>
      </w:r>
      <w:r>
        <w:rPr>
          <w:rFonts w:hint="eastAsia" w:ascii="Times New Roman" w:hAnsi="Times New Roman" w:eastAsia="方正小标宋简体" w:cs="Times New Roman"/>
          <w:sz w:val="44"/>
          <w:szCs w:val="44"/>
          <w:lang w:val="en-US" w:eastAsia="zh-CN"/>
        </w:rPr>
        <w:t>体育</w:t>
      </w:r>
      <w:r>
        <w:rPr>
          <w:rFonts w:ascii="Times New Roman" w:hAnsi="Times New Roman" w:eastAsia="方正小标宋简体" w:cs="Times New Roman"/>
          <w:sz w:val="44"/>
          <w:szCs w:val="44"/>
        </w:rPr>
        <w:t>类校外培训机构</w:t>
      </w:r>
    </w:p>
    <w:bookmarkEnd w:id="0"/>
    <w:bookmarkEnd w:id="1"/>
    <w:bookmarkEnd w:id="2"/>
    <w:p>
      <w:pPr>
        <w:overflowPunct w:val="0"/>
        <w:spacing w:line="7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审批登记工作方案</w:t>
      </w:r>
    </w:p>
    <w:bookmarkEnd w:id="3"/>
    <w:p>
      <w:pPr>
        <w:overflowPunct w:val="0"/>
        <w:spacing w:line="560" w:lineRule="exact"/>
        <w:ind w:firstLine="640" w:firstLineChars="200"/>
        <w:rPr>
          <w:rFonts w:ascii="Times New Roman" w:hAnsi="Times New Roman" w:eastAsia="仿宋_GB2312" w:cs="Times New Roman"/>
          <w:sz w:val="32"/>
          <w:szCs w:val="32"/>
        </w:rPr>
      </w:pP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为贯彻落实《关于加快推进面向中小学生校外培训机构分类管理工作的通知》（常教监管〔2022〕8号）文件精神</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加快推进</w:t>
      </w:r>
      <w:r>
        <w:rPr>
          <w:rFonts w:hint="eastAsia" w:ascii="Times New Roman" w:hAnsi="Times New Roman" w:eastAsia="仿宋_GB2312" w:cs="Times New Roman"/>
          <w:sz w:val="32"/>
          <w:szCs w:val="32"/>
        </w:rPr>
        <w:t>全</w:t>
      </w:r>
      <w:r>
        <w:rPr>
          <w:rFonts w:hint="eastAsia"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lang w:val="en-US" w:eastAsia="zh-CN"/>
        </w:rPr>
        <w:t>体育</w:t>
      </w:r>
      <w:r>
        <w:rPr>
          <w:rFonts w:hint="eastAsia" w:ascii="Times New Roman" w:hAnsi="Times New Roman" w:eastAsia="仿宋_GB2312" w:cs="Times New Roman"/>
          <w:sz w:val="32"/>
          <w:szCs w:val="32"/>
        </w:rPr>
        <w:t>类校外培训机构</w:t>
      </w:r>
      <w:r>
        <w:rPr>
          <w:rFonts w:hint="eastAsia" w:ascii="Times New Roman" w:hAnsi="Times New Roman" w:eastAsia="仿宋_GB2312" w:cs="Times New Roman"/>
          <w:sz w:val="32"/>
          <w:szCs w:val="32"/>
          <w:lang w:eastAsia="zh-CN"/>
        </w:rPr>
        <w:t>审批登记工作，根据</w:t>
      </w:r>
      <w:r>
        <w:rPr>
          <w:rFonts w:hint="eastAsia" w:ascii="Times New Roman" w:hAnsi="Times New Roman" w:eastAsia="仿宋_GB2312" w:cs="Times New Roman"/>
          <w:sz w:val="32"/>
          <w:szCs w:val="32"/>
        </w:rPr>
        <w:t>《江苏省文化和旅游厅关于印发</w:t>
      </w:r>
      <w:r>
        <w:rPr>
          <w:rFonts w:ascii="Times New Roman" w:hAnsi="Times New Roman" w:eastAsia="仿宋_GB2312" w:cs="Times New Roman"/>
          <w:sz w:val="32"/>
          <w:szCs w:val="32"/>
        </w:rPr>
        <w:t>&lt;</w:t>
      </w:r>
      <w:r>
        <w:rPr>
          <w:rFonts w:hint="eastAsia" w:ascii="Times New Roman" w:hAnsi="Times New Roman" w:eastAsia="仿宋_GB2312" w:cs="Times New Roman"/>
          <w:sz w:val="32"/>
          <w:szCs w:val="32"/>
        </w:rPr>
        <w:t>江苏省文化艺术类非学科类校外培训机构准入指引（试行）</w:t>
      </w:r>
      <w:r>
        <w:rPr>
          <w:rFonts w:ascii="Times New Roman" w:hAnsi="Times New Roman" w:eastAsia="仿宋_GB2312" w:cs="Times New Roman"/>
          <w:sz w:val="32"/>
          <w:szCs w:val="32"/>
        </w:rPr>
        <w:t>&gt;</w:t>
      </w:r>
      <w:r>
        <w:rPr>
          <w:rFonts w:hint="eastAsia" w:ascii="Times New Roman" w:hAnsi="Times New Roman" w:eastAsia="仿宋_GB2312" w:cs="Times New Roman"/>
          <w:sz w:val="32"/>
          <w:szCs w:val="32"/>
        </w:rPr>
        <w:t>的通知》（苏文旅规〔</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、《省体育局关于印发</w:t>
      </w:r>
      <w:r>
        <w:rPr>
          <w:rFonts w:hint="eastAsia" w:ascii="Times New Roman" w:hAnsi="Times New Roman" w:eastAsia="仿宋_GB2312" w:cs="Times New Roman"/>
          <w:sz w:val="32"/>
          <w:szCs w:val="32"/>
          <w:lang w:val="en-US" w:eastAsia="zh-CN"/>
        </w:rPr>
        <w:t>&lt;江苏省青少年（幼儿）体育类校外培训机构管理办法（试行）的通知&gt;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（苏</w:t>
      </w:r>
      <w:r>
        <w:rPr>
          <w:rFonts w:hint="eastAsia" w:ascii="Times New Roman" w:hAnsi="Times New Roman" w:eastAsia="仿宋_GB2312" w:cs="Times New Roman"/>
          <w:sz w:val="32"/>
          <w:szCs w:val="32"/>
          <w:lang w:eastAsia="zh-CN"/>
        </w:rPr>
        <w:t>体</w:t>
      </w:r>
      <w:r>
        <w:rPr>
          <w:rFonts w:ascii="Times New Roman" w:hAnsi="Times New Roman" w:eastAsia="仿宋_GB2312" w:cs="Times New Roman"/>
          <w:sz w:val="32"/>
          <w:szCs w:val="32"/>
        </w:rPr>
        <w:t>规〔2022〕</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、《省教育厅等十一部门关于进一步加强校外培训机构收费管理和预收费资金监管工作的通知》</w:t>
      </w:r>
      <w:r>
        <w:rPr>
          <w:rFonts w:ascii="Times New Roman" w:hAnsi="Times New Roman" w:eastAsia="仿宋_GB2312" w:cs="Times New Roman"/>
          <w:sz w:val="32"/>
          <w:szCs w:val="32"/>
        </w:rPr>
        <w:t>（苏</w:t>
      </w:r>
      <w:r>
        <w:rPr>
          <w:rFonts w:hint="eastAsia" w:ascii="Times New Roman" w:hAnsi="Times New Roman" w:eastAsia="仿宋_GB2312" w:cs="Times New Roman"/>
          <w:sz w:val="32"/>
          <w:szCs w:val="32"/>
          <w:lang w:eastAsia="zh-CN"/>
        </w:rPr>
        <w:t>教监管函</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结合我</w:t>
      </w:r>
      <w:r>
        <w:rPr>
          <w:rFonts w:hint="eastAsia" w:ascii="Times New Roman" w:hAnsi="Times New Roman" w:eastAsia="仿宋_GB2312" w:cs="Times New Roman"/>
          <w:sz w:val="32"/>
          <w:szCs w:val="32"/>
          <w:lang w:eastAsia="zh-CN"/>
        </w:rPr>
        <w:t>区</w:t>
      </w:r>
      <w:r>
        <w:rPr>
          <w:rFonts w:ascii="Times New Roman" w:hAnsi="Times New Roman" w:eastAsia="仿宋_GB2312" w:cs="Times New Roman"/>
          <w:sz w:val="32"/>
          <w:szCs w:val="32"/>
        </w:rPr>
        <w:t>实际情况，</w:t>
      </w:r>
      <w:r>
        <w:rPr>
          <w:rFonts w:hint="eastAsia" w:ascii="Times New Roman" w:hAnsi="Times New Roman" w:eastAsia="仿宋_GB2312" w:cs="Times New Roman"/>
          <w:sz w:val="32"/>
          <w:szCs w:val="32"/>
        </w:rPr>
        <w:t>制定《</w:t>
      </w:r>
      <w:r>
        <w:rPr>
          <w:rFonts w:hint="eastAsia" w:ascii="Times New Roman" w:hAnsi="Times New Roman" w:eastAsia="仿宋_GB2312" w:cs="Times New Roman"/>
          <w:sz w:val="32"/>
          <w:szCs w:val="32"/>
          <w:lang w:val="en-US" w:eastAsia="zh-CN"/>
        </w:rPr>
        <w:t>武进</w:t>
      </w:r>
      <w:r>
        <w:rPr>
          <w:rFonts w:hint="eastAsia"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lang w:val="en-US" w:eastAsia="zh-CN"/>
        </w:rPr>
        <w:t>体育</w:t>
      </w:r>
      <w:r>
        <w:rPr>
          <w:rFonts w:hint="eastAsia" w:ascii="Times New Roman" w:hAnsi="Times New Roman" w:eastAsia="仿宋_GB2312" w:cs="Times New Roman"/>
          <w:sz w:val="32"/>
          <w:szCs w:val="32"/>
        </w:rPr>
        <w:t>类校外培训机构审批登记工作方案》</w:t>
      </w:r>
      <w:r>
        <w:rPr>
          <w:rFonts w:hint="eastAsia" w:ascii="Times New Roman" w:hAnsi="Times New Roman" w:eastAsia="仿宋_GB2312" w:cs="Times New Roman"/>
          <w:sz w:val="32"/>
          <w:szCs w:val="32"/>
          <w:lang w:eastAsia="zh-CN"/>
        </w:rPr>
        <w:t>，具体内容</w:t>
      </w:r>
      <w:r>
        <w:rPr>
          <w:rFonts w:ascii="Times New Roman" w:hAnsi="Times New Roman" w:eastAsia="仿宋_GB2312" w:cs="Times New Roman"/>
          <w:sz w:val="32"/>
          <w:szCs w:val="32"/>
        </w:rPr>
        <w:t>如下：</w:t>
      </w:r>
    </w:p>
    <w:p>
      <w:pPr>
        <w:overflowPunct w:val="0"/>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一、</w:t>
      </w:r>
      <w:r>
        <w:rPr>
          <w:rFonts w:hint="eastAsia" w:ascii="黑体" w:hAnsi="黑体" w:eastAsia="黑体" w:cs="Times New Roman"/>
          <w:sz w:val="32"/>
          <w:szCs w:val="32"/>
        </w:rPr>
        <w:t>指导思想</w:t>
      </w:r>
    </w:p>
    <w:p>
      <w:pPr>
        <w:numPr>
          <w:ilvl w:val="0"/>
          <w:numId w:val="0"/>
        </w:numPr>
        <w:overflowPunct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坚持</w:t>
      </w:r>
      <w:r>
        <w:rPr>
          <w:rFonts w:ascii="Times New Roman" w:hAnsi="Times New Roman" w:eastAsia="仿宋_GB2312" w:cs="Times New Roman"/>
          <w:sz w:val="32"/>
          <w:szCs w:val="32"/>
        </w:rPr>
        <w:t>以习近平新时代中国特色社会主义思想为指导，</w:t>
      </w:r>
      <w:r>
        <w:rPr>
          <w:rFonts w:hint="eastAsia" w:ascii="Times New Roman" w:hAnsi="Times New Roman" w:eastAsia="仿宋_GB2312" w:cs="Times New Roman"/>
          <w:sz w:val="32"/>
          <w:szCs w:val="32"/>
        </w:rPr>
        <w:t>全面贯彻党的教育方针，</w:t>
      </w:r>
      <w:r>
        <w:rPr>
          <w:rFonts w:ascii="Times New Roman" w:hAnsi="Times New Roman" w:eastAsia="仿宋_GB2312" w:cs="Times New Roman"/>
          <w:sz w:val="32"/>
          <w:szCs w:val="32"/>
        </w:rPr>
        <w:t>坚决落实“双减”文件精神，切实全面规范校外培训行为。坚持社会主义办学方向和教育公益属性，发展素质教育，保障教育公平，坚决防止侵害群众利益行为。坚持登记路径科学合理、高效便捷，简化工作程序，加强统筹协调、部门联动。坚持依法依规、平稳有序，确保存量课程稳步消化、人员安置妥善合理、财物处置合理合法。</w:t>
      </w:r>
    </w:p>
    <w:p>
      <w:pPr>
        <w:overflowPunct w:val="0"/>
        <w:spacing w:line="56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二、目标任务</w:t>
      </w:r>
    </w:p>
    <w:p>
      <w:pPr>
        <w:overflowPunct w:val="0"/>
        <w:spacing w:line="56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31</w:t>
      </w:r>
      <w:r>
        <w:rPr>
          <w:rFonts w:hint="eastAsia" w:ascii="Times New Roman" w:hAnsi="Times New Roman" w:eastAsia="仿宋_GB2312" w:cs="Times New Roman"/>
          <w:sz w:val="32"/>
          <w:szCs w:val="32"/>
        </w:rPr>
        <w:t>日前完成首批</w:t>
      </w:r>
      <w:r>
        <w:rPr>
          <w:rFonts w:hint="eastAsia" w:ascii="Times New Roman" w:hAnsi="Times New Roman" w:eastAsia="仿宋_GB2312" w:cs="Times New Roman"/>
          <w:sz w:val="32"/>
          <w:szCs w:val="32"/>
          <w:lang w:val="en-US" w:eastAsia="zh-CN"/>
        </w:rPr>
        <w:t>体育</w:t>
      </w:r>
      <w:r>
        <w:rPr>
          <w:rFonts w:hint="eastAsia" w:ascii="Times New Roman" w:hAnsi="Times New Roman" w:eastAsia="仿宋_GB2312" w:cs="Times New Roman"/>
          <w:sz w:val="32"/>
          <w:szCs w:val="32"/>
        </w:rPr>
        <w:t>类校外培训机构的审批登记工作。</w:t>
      </w:r>
      <w:r>
        <w:rPr>
          <w:rFonts w:ascii="Times New Roman" w:hAnsi="Times New Roman" w:eastAsia="仿宋_GB2312" w:cs="Times New Roman"/>
          <w:sz w:val="32"/>
          <w:szCs w:val="32"/>
        </w:rPr>
        <w:t>2021</w:t>
      </w:r>
      <w:r>
        <w:rPr>
          <w:rFonts w:hint="eastAsia" w:ascii="Times New Roman" w:hAnsi="Times New Roman" w:eastAsia="仿宋_GB2312" w:cs="Times New Roman"/>
          <w:sz w:val="32"/>
          <w:szCs w:val="32"/>
        </w:rPr>
        <w:t>年底前取得营业执照或民办非企业单位登记证书的</w:t>
      </w:r>
      <w:r>
        <w:rPr>
          <w:rFonts w:hint="eastAsia" w:ascii="Times New Roman" w:hAnsi="Times New Roman" w:eastAsia="仿宋_GB2312" w:cs="Times New Roman"/>
          <w:sz w:val="32"/>
          <w:szCs w:val="32"/>
          <w:lang w:val="en-US" w:eastAsia="zh-CN"/>
        </w:rPr>
        <w:t>体育</w:t>
      </w:r>
      <w:r>
        <w:rPr>
          <w:rFonts w:hint="eastAsia" w:ascii="Times New Roman" w:hAnsi="Times New Roman" w:eastAsia="仿宋_GB2312" w:cs="Times New Roman"/>
          <w:sz w:val="32"/>
          <w:szCs w:val="32"/>
        </w:rPr>
        <w:t>类校外培训机构，在</w:t>
      </w:r>
      <w:r>
        <w:rPr>
          <w:rFonts w:ascii="Times New Roman" w:hAnsi="Times New Roman" w:eastAsia="仿宋_GB2312" w:cs="Times New Roman"/>
          <w:sz w:val="32"/>
          <w:szCs w:val="32"/>
        </w:rPr>
        <w:t>2023</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日前按照设置标准、准入条件重新申请登记。</w:t>
      </w:r>
    </w:p>
    <w:p>
      <w:pPr>
        <w:numPr>
          <w:ilvl w:val="0"/>
          <w:numId w:val="1"/>
        </w:numPr>
        <w:overflowPunct w:val="0"/>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时序安排</w:t>
      </w:r>
    </w:p>
    <w:p>
      <w:pPr>
        <w:numPr>
          <w:ilvl w:val="0"/>
          <w:numId w:val="0"/>
        </w:numPr>
        <w:overflowPunct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楷体" w:hAnsi="楷体" w:eastAsia="楷体" w:cs="楷体"/>
          <w:sz w:val="32"/>
          <w:szCs w:val="32"/>
          <w:lang w:val="en-US" w:eastAsia="zh-CN"/>
        </w:rPr>
        <w:t>（一）动员部署阶段（2022年6月底前）。</w:t>
      </w:r>
      <w:r>
        <w:rPr>
          <w:rFonts w:hint="eastAsia" w:ascii="Times New Roman" w:hAnsi="Times New Roman" w:eastAsia="仿宋_GB2312" w:cs="Times New Roman"/>
          <w:sz w:val="32"/>
          <w:szCs w:val="32"/>
          <w:lang w:val="en-US" w:eastAsia="zh-CN"/>
        </w:rPr>
        <w:t>制定</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武进区体育类</w:t>
      </w:r>
      <w:r>
        <w:rPr>
          <w:rFonts w:hint="eastAsia" w:ascii="Times New Roman" w:hAnsi="Times New Roman" w:eastAsia="仿宋_GB2312" w:cs="Times New Roman"/>
          <w:sz w:val="32"/>
          <w:szCs w:val="32"/>
        </w:rPr>
        <w:t>校外培训机构审批登记工作方案》</w:t>
      </w:r>
      <w:r>
        <w:rPr>
          <w:rFonts w:hint="eastAsia" w:ascii="Times New Roman" w:hAnsi="Times New Roman" w:eastAsia="仿宋_GB2312" w:cs="Times New Roman"/>
          <w:sz w:val="32"/>
          <w:szCs w:val="32"/>
          <w:lang w:eastAsia="zh-CN"/>
        </w:rPr>
        <w:t>，明确工作任务、工作目标、工作时序和组织实施机构，细化审批登记工作流程。</w:t>
      </w:r>
      <w:r>
        <w:rPr>
          <w:rFonts w:eastAsia="仿宋_GB2312"/>
          <w:sz w:val="32"/>
          <w:szCs w:val="32"/>
        </w:rPr>
        <w:t>完成对本区域内</w:t>
      </w:r>
      <w:r>
        <w:rPr>
          <w:rFonts w:hint="eastAsia" w:eastAsia="仿宋_GB2312"/>
          <w:sz w:val="32"/>
          <w:szCs w:val="32"/>
          <w:lang w:val="en-US" w:eastAsia="zh-CN"/>
        </w:rPr>
        <w:t>体育</w:t>
      </w:r>
      <w:r>
        <w:rPr>
          <w:rFonts w:eastAsia="仿宋_GB2312"/>
          <w:sz w:val="32"/>
          <w:szCs w:val="32"/>
        </w:rPr>
        <w:t>类培训机构全面摸排</w:t>
      </w:r>
      <w:r>
        <w:rPr>
          <w:rFonts w:hint="eastAsia" w:eastAsia="仿宋_GB2312"/>
          <w:sz w:val="32"/>
          <w:szCs w:val="32"/>
          <w:lang w:eastAsia="zh-CN"/>
        </w:rPr>
        <w:t>。</w:t>
      </w:r>
    </w:p>
    <w:p>
      <w:pPr>
        <w:numPr>
          <w:ilvl w:val="0"/>
          <w:numId w:val="0"/>
        </w:numPr>
        <w:overflowPunct w:val="0"/>
        <w:spacing w:line="560" w:lineRule="exact"/>
        <w:ind w:firstLine="640"/>
        <w:rPr>
          <w:rFonts w:hint="eastAsia" w:ascii="Times New Roman" w:hAnsi="Times New Roman" w:eastAsia="仿宋_GB2312" w:cs="Times New Roman"/>
          <w:sz w:val="32"/>
          <w:szCs w:val="32"/>
          <w:lang w:val="en-US" w:eastAsia="zh-CN"/>
        </w:rPr>
      </w:pPr>
      <w:r>
        <w:rPr>
          <w:rFonts w:hint="eastAsia" w:ascii="楷体" w:hAnsi="楷体" w:eastAsia="楷体" w:cs="楷体"/>
          <w:sz w:val="32"/>
          <w:szCs w:val="32"/>
          <w:lang w:val="en-US" w:eastAsia="zh-CN"/>
        </w:rPr>
        <w:t>（二）宣传培训阶段（2022年7月1日前）</w:t>
      </w:r>
      <w:r>
        <w:rPr>
          <w:rFonts w:hint="eastAsia" w:ascii="Times New Roman" w:hAnsi="Times New Roman" w:eastAsia="仿宋_GB2312" w:cs="Times New Roman"/>
          <w:sz w:val="32"/>
          <w:szCs w:val="32"/>
          <w:lang w:val="en-US" w:eastAsia="zh-CN"/>
        </w:rPr>
        <w:t>。组织全区体育</w:t>
      </w:r>
      <w:r>
        <w:rPr>
          <w:rFonts w:hint="eastAsia" w:ascii="Times New Roman" w:hAnsi="Times New Roman" w:eastAsia="仿宋_GB2312" w:cs="Times New Roman"/>
          <w:sz w:val="32"/>
          <w:szCs w:val="32"/>
        </w:rPr>
        <w:t>类校外培训机构</w:t>
      </w:r>
      <w:r>
        <w:rPr>
          <w:rFonts w:hint="eastAsia" w:ascii="Times New Roman" w:hAnsi="Times New Roman" w:eastAsia="仿宋_GB2312" w:cs="Times New Roman"/>
          <w:sz w:val="32"/>
          <w:szCs w:val="32"/>
          <w:lang w:eastAsia="zh-CN"/>
        </w:rPr>
        <w:t>对审批登记业务工作和</w:t>
      </w:r>
      <w:r>
        <w:rPr>
          <w:rFonts w:eastAsia="仿宋_GB2312"/>
          <w:sz w:val="32"/>
          <w:szCs w:val="32"/>
        </w:rPr>
        <w:t>校外培训机构</w:t>
      </w:r>
      <w:r>
        <w:rPr>
          <w:rFonts w:hint="eastAsia" w:eastAsia="仿宋_GB2312"/>
          <w:sz w:val="32"/>
          <w:szCs w:val="32"/>
          <w:lang w:eastAsia="zh-CN"/>
        </w:rPr>
        <w:t>资金监管等相关业务进行培训</w:t>
      </w:r>
      <w:r>
        <w:rPr>
          <w:rFonts w:hint="eastAsia" w:ascii="Times New Roman" w:hAnsi="Times New Roman" w:eastAsia="仿宋_GB2312" w:cs="Times New Roman"/>
          <w:sz w:val="32"/>
          <w:szCs w:val="32"/>
          <w:lang w:eastAsia="zh-CN"/>
        </w:rPr>
        <w:t>，释疑解答，确保审批登记工作规范有序。</w:t>
      </w:r>
    </w:p>
    <w:p>
      <w:pPr>
        <w:numPr>
          <w:ilvl w:val="0"/>
          <w:numId w:val="0"/>
        </w:numPr>
        <w:overflowPunct w:val="0"/>
        <w:spacing w:line="560" w:lineRule="exact"/>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（三）审批登记阶段（2023年5月31日前）</w:t>
      </w:r>
    </w:p>
    <w:p>
      <w:pPr>
        <w:numPr>
          <w:ilvl w:val="0"/>
          <w:numId w:val="0"/>
        </w:numPr>
        <w:overflowPunct w:val="0"/>
        <w:spacing w:line="560" w:lineRule="exact"/>
        <w:ind w:firstLine="640"/>
        <w:rPr>
          <w:rFonts w:hint="eastAsia" w:eastAsia="仿宋_GB2312"/>
          <w:sz w:val="32"/>
          <w:szCs w:val="32"/>
          <w:lang w:eastAsia="zh-CN"/>
        </w:rPr>
      </w:pPr>
      <w:r>
        <w:rPr>
          <w:rFonts w:hint="eastAsia" w:ascii="Times New Roman" w:hAnsi="Times New Roman" w:eastAsia="仿宋_GB2312" w:cs="Times New Roman"/>
          <w:b/>
          <w:bCs/>
          <w:sz w:val="32"/>
          <w:szCs w:val="32"/>
          <w:lang w:val="en-US" w:eastAsia="zh-CN"/>
        </w:rPr>
        <w:t>1.首批审批登记（</w:t>
      </w:r>
      <w:r>
        <w:rPr>
          <w:rFonts w:hint="eastAsia" w:ascii="楷体" w:hAnsi="楷体" w:eastAsia="楷体" w:cs="楷体"/>
          <w:b/>
          <w:bCs/>
          <w:sz w:val="32"/>
          <w:szCs w:val="32"/>
          <w:lang w:val="en-US" w:eastAsia="zh-CN"/>
        </w:rPr>
        <w:t>2022年8月31日前</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sz w:val="32"/>
          <w:szCs w:val="32"/>
          <w:lang w:val="en-US" w:eastAsia="zh-CN"/>
        </w:rPr>
        <w:t>对原在教育行政部门</w:t>
      </w:r>
      <w:r>
        <w:rPr>
          <w:rFonts w:eastAsia="仿宋_GB2312"/>
          <w:sz w:val="32"/>
          <w:szCs w:val="32"/>
        </w:rPr>
        <w:t>领取办学许可证的“学转非”和</w:t>
      </w:r>
      <w:r>
        <w:rPr>
          <w:rFonts w:hint="eastAsia" w:eastAsia="仿宋_GB2312"/>
          <w:sz w:val="32"/>
          <w:szCs w:val="32"/>
          <w:lang w:val="en-US" w:eastAsia="zh-CN"/>
        </w:rPr>
        <w:t>体育</w:t>
      </w:r>
      <w:r>
        <w:rPr>
          <w:rFonts w:eastAsia="仿宋_GB2312"/>
          <w:sz w:val="32"/>
          <w:szCs w:val="32"/>
        </w:rPr>
        <w:t>类培训机构，按照“同审联批、先接收后规范”的要求，</w:t>
      </w:r>
      <w:r>
        <w:rPr>
          <w:rFonts w:hint="eastAsia" w:eastAsia="仿宋_GB2312"/>
          <w:sz w:val="32"/>
          <w:szCs w:val="32"/>
          <w:lang w:eastAsia="zh-CN"/>
        </w:rPr>
        <w:t>进行审核登记。</w:t>
      </w:r>
    </w:p>
    <w:p>
      <w:pPr>
        <w:numPr>
          <w:ilvl w:val="0"/>
          <w:numId w:val="0"/>
        </w:numPr>
        <w:overflowPunct w:val="0"/>
        <w:spacing w:line="560" w:lineRule="exact"/>
        <w:ind w:firstLine="640"/>
        <w:rPr>
          <w:rFonts w:hint="eastAsia" w:ascii="Times New Roman" w:hAnsi="Times New Roman" w:eastAsia="仿宋_GB2312" w:cs="Times New Roman"/>
          <w:sz w:val="32"/>
          <w:szCs w:val="32"/>
        </w:rPr>
      </w:pPr>
      <w:r>
        <w:rPr>
          <w:rFonts w:hint="eastAsia" w:ascii="楷体" w:hAnsi="楷体" w:eastAsia="楷体" w:cs="楷体"/>
          <w:b/>
          <w:bCs/>
          <w:sz w:val="32"/>
          <w:szCs w:val="32"/>
          <w:lang w:val="en-US" w:eastAsia="zh-CN"/>
        </w:rPr>
        <w:t>2.存量审批登记（2023年5月31日前）。</w:t>
      </w:r>
      <w:r>
        <w:rPr>
          <w:rFonts w:hint="eastAsia" w:ascii="Times New Roman" w:hAnsi="Times New Roman" w:eastAsia="仿宋_GB2312" w:cs="Times New Roman"/>
          <w:sz w:val="32"/>
          <w:szCs w:val="32"/>
          <w:lang w:val="en-US" w:eastAsia="zh-CN"/>
        </w:rPr>
        <w:t>对全区存量</w:t>
      </w:r>
      <w:r>
        <w:rPr>
          <w:rFonts w:hint="eastAsia" w:ascii="Times New Roman" w:hAnsi="Times New Roman" w:eastAsia="仿宋_GB2312" w:cs="Times New Roman"/>
          <w:sz w:val="32"/>
          <w:szCs w:val="32"/>
        </w:rPr>
        <w:t>取得营业执照或民办非企业单位登记证书的</w:t>
      </w:r>
      <w:r>
        <w:rPr>
          <w:rFonts w:hint="eastAsia" w:ascii="Times New Roman" w:hAnsi="Times New Roman" w:eastAsia="仿宋_GB2312" w:cs="Times New Roman"/>
          <w:sz w:val="32"/>
          <w:szCs w:val="32"/>
          <w:lang w:val="en-US" w:eastAsia="zh-CN"/>
        </w:rPr>
        <w:t>体育</w:t>
      </w:r>
      <w:r>
        <w:rPr>
          <w:rFonts w:hint="eastAsia" w:ascii="Times New Roman" w:hAnsi="Times New Roman" w:eastAsia="仿宋_GB2312" w:cs="Times New Roman"/>
          <w:sz w:val="32"/>
          <w:szCs w:val="32"/>
        </w:rPr>
        <w:t>类校外培训机构，按照设置标准、准入条件重新申请登记。</w:t>
      </w:r>
    </w:p>
    <w:p>
      <w:pPr>
        <w:numPr>
          <w:ilvl w:val="0"/>
          <w:numId w:val="0"/>
        </w:numPr>
        <w:overflowPunct w:val="0"/>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四、审批登记部门</w:t>
      </w:r>
    </w:p>
    <w:p>
      <w:pPr>
        <w:numPr>
          <w:ilvl w:val="0"/>
          <w:numId w:val="0"/>
        </w:numPr>
        <w:overflowPunct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常州市武进区文体广电和旅游局</w:t>
      </w:r>
    </w:p>
    <w:p>
      <w:pPr>
        <w:numPr>
          <w:ilvl w:val="0"/>
          <w:numId w:val="0"/>
        </w:numPr>
        <w:overflowPunct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本审批登记工作在各镇、街道行政审批部门（文体站）为服务对象提供业务咨询及统一受理服务。联系方式如下：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武进区雪堰镇行政审批局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90" w:leftChars="300" w:hanging="5760" w:hangingChars="18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（雪堰镇潘东路58号雪堰镇新时代文明实践所二楼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40" w:firstLineChars="17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81186990）</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武进区前黄镇行政审批局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（前黄镇府东路文体中心             86500126）</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武进区礼嘉镇行政审批局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（礼嘉镇嘉熙园小区西北门三楼       86232640）</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武进区洛阳镇行政审批局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（洛阳镇洛阳大街11号洛阳文化宫    88791135）</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武进区湖塘镇综合文化服务中心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710" w:leftChars="300" w:hanging="6080" w:hangingChars="19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（湖塘镇定安路与玉塘路交汇处星河六区52-1号商铺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三楼                              86567560）</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firstLineChars="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武进区南夏墅街道社会事业局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（武进区南夏墅街道新时代文明实践所  85523050）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武进区高新北区党群科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（湖塘镇人民东路187号              86551126）</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武进区湟里镇综合文化站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（湟里镇湟墅花园22-8                83346586）</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武进区嘉泽镇行政审批局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（嘉泽镇新时代文明实践所            83801032）</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武进区牛塘镇行政审批局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（牛塘镇新民路52号                 69870890）</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30" w:leftChars="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武进区西湖街道社会事业局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（西湖街道稻香路2号西湖街道办事处3号楼208室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firstLine="3200" w:firstLineChars="10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86365066）</w:t>
      </w:r>
    </w:p>
    <w:p>
      <w:pPr>
        <w:numPr>
          <w:ilvl w:val="0"/>
          <w:numId w:val="0"/>
        </w:numPr>
        <w:overflowPunct w:val="0"/>
        <w:spacing w:line="560" w:lineRule="exact"/>
        <w:ind w:firstLine="640" w:firstLineChars="200"/>
        <w:rPr>
          <w:rFonts w:hint="default" w:ascii="Times New Roman" w:hAnsi="Times New Roman" w:eastAsia="仿宋_GB2312" w:cs="Times New Roman"/>
          <w:sz w:val="32"/>
          <w:szCs w:val="32"/>
          <w:lang w:val="en-US" w:eastAsia="zh-CN"/>
        </w:rPr>
      </w:pPr>
    </w:p>
    <w:p>
      <w:pPr>
        <w:numPr>
          <w:ilvl w:val="0"/>
          <w:numId w:val="0"/>
        </w:numPr>
        <w:overflowPunct w:val="0"/>
        <w:spacing w:line="560" w:lineRule="exact"/>
        <w:ind w:firstLine="640" w:firstLineChars="200"/>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五、审批登记条件</w:t>
      </w:r>
    </w:p>
    <w:p>
      <w:pPr>
        <w:numPr>
          <w:ilvl w:val="0"/>
          <w:numId w:val="0"/>
        </w:numPr>
        <w:overflowPunct w:val="0"/>
        <w:spacing w:line="560" w:lineRule="exact"/>
        <w:ind w:leftChars="200" w:firstLine="640" w:firstLineChars="200"/>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申请设立的青少年（幼儿）体育类校外培训机构，应当同时符合下列准入条件：</w:t>
      </w:r>
    </w:p>
    <w:p>
      <w:pPr>
        <w:spacing w:line="640" w:lineRule="exact"/>
        <w:ind w:firstLine="640" w:firstLineChars="200"/>
        <w:jc w:val="left"/>
        <w:textAlignment w:val="baseline"/>
        <w:rPr>
          <w:rFonts w:hint="eastAsia" w:ascii="Times New Roman" w:hAnsi="仿宋" w:eastAsia="仿宋"/>
          <w:sz w:val="32"/>
          <w:szCs w:val="32"/>
          <w:lang w:eastAsia="zh-CN"/>
        </w:rPr>
      </w:pPr>
      <w:r>
        <w:rPr>
          <w:rFonts w:hint="eastAsia" w:ascii="Times New Roman" w:hAnsi="仿宋" w:eastAsia="仿宋"/>
          <w:sz w:val="32"/>
          <w:szCs w:val="32"/>
          <w:lang w:val="en-US" w:eastAsia="zh-CN"/>
        </w:rPr>
        <w:t>1.</w:t>
      </w:r>
      <w:r>
        <w:rPr>
          <w:rFonts w:hint="eastAsia" w:ascii="Times New Roman" w:hAnsi="仿宋" w:eastAsia="仿宋"/>
          <w:sz w:val="32"/>
          <w:szCs w:val="32"/>
          <w:lang w:eastAsia="zh-CN"/>
        </w:rPr>
        <w:t>举办者须符合法律法规、规章及相关规范性文件的规定；</w:t>
      </w:r>
    </w:p>
    <w:p>
      <w:pPr>
        <w:spacing w:line="640" w:lineRule="exact"/>
        <w:ind w:firstLine="640" w:firstLineChars="200"/>
        <w:jc w:val="left"/>
        <w:textAlignment w:val="baseline"/>
        <w:rPr>
          <w:rFonts w:hint="eastAsia" w:ascii="Times New Roman" w:hAnsi="仿宋" w:eastAsia="仿宋"/>
          <w:sz w:val="32"/>
          <w:szCs w:val="32"/>
          <w:lang w:eastAsia="zh-CN"/>
        </w:rPr>
      </w:pPr>
      <w:r>
        <w:rPr>
          <w:rFonts w:hint="eastAsia" w:ascii="Times New Roman" w:hAnsi="仿宋" w:eastAsia="仿宋"/>
          <w:sz w:val="32"/>
          <w:szCs w:val="32"/>
          <w:lang w:val="en-US" w:eastAsia="zh-CN"/>
        </w:rPr>
        <w:t>2.</w:t>
      </w:r>
      <w:r>
        <w:rPr>
          <w:rFonts w:hint="eastAsia" w:ascii="Times New Roman" w:hAnsi="仿宋" w:eastAsia="仿宋"/>
          <w:sz w:val="32"/>
          <w:szCs w:val="32"/>
          <w:lang w:eastAsia="zh-CN"/>
        </w:rPr>
        <w:t>有合法的名称、组织机构和章程；</w:t>
      </w:r>
    </w:p>
    <w:p>
      <w:pPr>
        <w:spacing w:line="640" w:lineRule="exact"/>
        <w:ind w:firstLine="640" w:firstLineChars="200"/>
        <w:jc w:val="left"/>
        <w:textAlignment w:val="baseline"/>
        <w:rPr>
          <w:rFonts w:hint="eastAsia" w:ascii="Times New Roman" w:hAnsi="仿宋" w:eastAsia="仿宋"/>
          <w:sz w:val="32"/>
          <w:szCs w:val="32"/>
          <w:lang w:eastAsia="zh-CN"/>
        </w:rPr>
      </w:pPr>
      <w:r>
        <w:rPr>
          <w:rFonts w:hint="eastAsia" w:ascii="Times New Roman" w:hAnsi="仿宋" w:eastAsia="仿宋"/>
          <w:sz w:val="32"/>
          <w:szCs w:val="32"/>
          <w:lang w:val="en-US" w:eastAsia="zh-CN"/>
        </w:rPr>
        <w:t>3.</w:t>
      </w:r>
      <w:r>
        <w:rPr>
          <w:rFonts w:hint="eastAsia" w:ascii="Times New Roman" w:hAnsi="仿宋" w:eastAsia="仿宋"/>
          <w:sz w:val="32"/>
          <w:szCs w:val="32"/>
          <w:lang w:eastAsia="zh-CN"/>
        </w:rPr>
        <w:t>有符合相关法律法规和规章要求的内部管理制度；</w:t>
      </w:r>
    </w:p>
    <w:p>
      <w:pPr>
        <w:spacing w:line="640" w:lineRule="exact"/>
        <w:ind w:firstLine="640" w:firstLineChars="200"/>
        <w:jc w:val="left"/>
        <w:textAlignment w:val="baseline"/>
        <w:rPr>
          <w:rFonts w:hint="eastAsia" w:ascii="Times New Roman" w:hAnsi="仿宋" w:eastAsia="仿宋"/>
          <w:sz w:val="32"/>
          <w:szCs w:val="32"/>
          <w:lang w:eastAsia="zh-CN"/>
        </w:rPr>
      </w:pPr>
      <w:r>
        <w:rPr>
          <w:rFonts w:hint="eastAsia" w:ascii="Times New Roman" w:hAnsi="仿宋" w:eastAsia="仿宋"/>
          <w:sz w:val="32"/>
          <w:szCs w:val="32"/>
          <w:lang w:val="en-US" w:eastAsia="zh-CN"/>
        </w:rPr>
        <w:t>4.</w:t>
      </w:r>
      <w:r>
        <w:rPr>
          <w:rFonts w:hint="eastAsia" w:ascii="Times New Roman" w:hAnsi="仿宋" w:eastAsia="仿宋"/>
          <w:sz w:val="32"/>
          <w:szCs w:val="32"/>
          <w:lang w:eastAsia="zh-CN"/>
        </w:rPr>
        <w:t>有符合任职条件的法定代表人或负责人及主要管理人员；</w:t>
      </w:r>
    </w:p>
    <w:p>
      <w:pPr>
        <w:spacing w:line="640" w:lineRule="exact"/>
        <w:ind w:firstLine="640" w:firstLineChars="200"/>
        <w:jc w:val="left"/>
        <w:textAlignment w:val="baseline"/>
        <w:rPr>
          <w:rFonts w:hint="eastAsia" w:ascii="Times New Roman" w:hAnsi="仿宋" w:eastAsia="仿宋"/>
          <w:sz w:val="32"/>
          <w:szCs w:val="32"/>
          <w:lang w:eastAsia="zh-CN"/>
        </w:rPr>
      </w:pPr>
      <w:r>
        <w:rPr>
          <w:rFonts w:hint="eastAsia" w:ascii="Times New Roman" w:hAnsi="仿宋" w:eastAsia="仿宋"/>
          <w:sz w:val="32"/>
          <w:szCs w:val="32"/>
          <w:lang w:val="en-US" w:eastAsia="zh-CN"/>
        </w:rPr>
        <w:t>5.</w:t>
      </w:r>
      <w:r>
        <w:rPr>
          <w:rFonts w:hint="eastAsia" w:ascii="Times New Roman" w:hAnsi="仿宋" w:eastAsia="仿宋"/>
          <w:sz w:val="32"/>
          <w:szCs w:val="32"/>
          <w:lang w:eastAsia="zh-CN"/>
        </w:rPr>
        <w:t>有与培训类别、层次及规模相适应的师资队伍；</w:t>
      </w:r>
    </w:p>
    <w:p>
      <w:pPr>
        <w:spacing w:line="640" w:lineRule="exact"/>
        <w:ind w:firstLine="640" w:firstLineChars="200"/>
        <w:jc w:val="left"/>
        <w:textAlignment w:val="baseline"/>
        <w:rPr>
          <w:rFonts w:hint="eastAsia" w:ascii="Times New Roman" w:hAnsi="仿宋" w:eastAsia="仿宋"/>
          <w:sz w:val="32"/>
          <w:szCs w:val="32"/>
          <w:lang w:eastAsia="zh-CN"/>
        </w:rPr>
      </w:pPr>
      <w:r>
        <w:rPr>
          <w:rFonts w:hint="eastAsia" w:ascii="Times New Roman" w:hAnsi="仿宋" w:eastAsia="仿宋"/>
          <w:sz w:val="32"/>
          <w:szCs w:val="32"/>
          <w:lang w:val="en-US" w:eastAsia="zh-CN"/>
        </w:rPr>
        <w:t>6.</w:t>
      </w:r>
      <w:r>
        <w:rPr>
          <w:rFonts w:hint="eastAsia" w:ascii="Times New Roman" w:hAnsi="仿宋" w:eastAsia="仿宋"/>
          <w:sz w:val="32"/>
          <w:szCs w:val="32"/>
          <w:lang w:eastAsia="zh-CN"/>
        </w:rPr>
        <w:t>有与所开办培训项目相匹配的办学资金；</w:t>
      </w:r>
    </w:p>
    <w:p>
      <w:pPr>
        <w:spacing w:line="640" w:lineRule="exact"/>
        <w:ind w:firstLine="640" w:firstLineChars="200"/>
        <w:jc w:val="left"/>
        <w:textAlignment w:val="baseline"/>
        <w:rPr>
          <w:rFonts w:hint="eastAsia" w:ascii="Times New Roman" w:hAnsi="仿宋" w:eastAsia="仿宋"/>
          <w:sz w:val="32"/>
          <w:szCs w:val="32"/>
          <w:lang w:eastAsia="zh-CN"/>
        </w:rPr>
      </w:pPr>
      <w:r>
        <w:rPr>
          <w:rFonts w:hint="eastAsia" w:ascii="Times New Roman" w:hAnsi="仿宋" w:eastAsia="仿宋"/>
          <w:sz w:val="32"/>
          <w:szCs w:val="32"/>
          <w:lang w:val="en-US" w:eastAsia="zh-CN"/>
        </w:rPr>
        <w:t>7.</w:t>
      </w:r>
      <w:r>
        <w:rPr>
          <w:rFonts w:hint="eastAsia" w:ascii="Times New Roman" w:hAnsi="仿宋" w:eastAsia="仿宋"/>
          <w:sz w:val="32"/>
          <w:szCs w:val="32"/>
          <w:lang w:eastAsia="zh-CN"/>
        </w:rPr>
        <w:t>有与所开办培训项目及规模相适应的场地设施；</w:t>
      </w:r>
    </w:p>
    <w:p>
      <w:pPr>
        <w:spacing w:line="640" w:lineRule="exact"/>
        <w:ind w:firstLine="640" w:firstLineChars="200"/>
        <w:jc w:val="left"/>
        <w:textAlignment w:val="baseline"/>
        <w:rPr>
          <w:rFonts w:hint="eastAsia" w:ascii="Times New Roman" w:hAnsi="仿宋" w:eastAsia="仿宋"/>
          <w:sz w:val="32"/>
          <w:szCs w:val="32"/>
          <w:lang w:eastAsia="zh-CN"/>
        </w:rPr>
      </w:pPr>
      <w:r>
        <w:rPr>
          <w:rFonts w:hint="eastAsia" w:ascii="Times New Roman" w:hAnsi="仿宋" w:eastAsia="仿宋"/>
          <w:sz w:val="32"/>
          <w:szCs w:val="32"/>
          <w:lang w:val="en-US" w:eastAsia="zh-CN"/>
        </w:rPr>
        <w:t>8.</w:t>
      </w:r>
      <w:r>
        <w:rPr>
          <w:rFonts w:hint="eastAsia" w:ascii="Times New Roman" w:hAnsi="仿宋" w:eastAsia="仿宋"/>
          <w:sz w:val="32"/>
          <w:szCs w:val="32"/>
          <w:lang w:eastAsia="zh-CN"/>
        </w:rPr>
        <w:t>符合法律法规及章程等规定的其他条件。</w:t>
      </w:r>
    </w:p>
    <w:p>
      <w:pPr>
        <w:spacing w:line="640" w:lineRule="exact"/>
        <w:ind w:firstLine="640" w:firstLineChars="200"/>
        <w:jc w:val="left"/>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六、审批登记材料</w:t>
      </w:r>
    </w:p>
    <w:p>
      <w:pPr>
        <w:numPr>
          <w:ilvl w:val="0"/>
          <w:numId w:val="0"/>
        </w:numPr>
        <w:overflowPunct w:val="0"/>
        <w:spacing w:line="560" w:lineRule="exact"/>
        <w:ind w:leftChars="200" w:firstLine="640" w:firstLineChars="200"/>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申请设立的青少年（幼儿）体育类校外培训机构，应当提交下列材料</w:t>
      </w:r>
    </w:p>
    <w:p>
      <w:pPr>
        <w:spacing w:line="640" w:lineRule="exact"/>
        <w:ind w:firstLine="640" w:firstLineChars="200"/>
        <w:jc w:val="left"/>
        <w:textAlignment w:val="baseline"/>
        <w:rPr>
          <w:rFonts w:hint="eastAsia" w:ascii="Times New Roman" w:hAnsi="仿宋" w:eastAsia="仿宋"/>
          <w:sz w:val="32"/>
          <w:szCs w:val="32"/>
          <w:lang w:eastAsia="zh-CN"/>
        </w:rPr>
      </w:pPr>
      <w:r>
        <w:rPr>
          <w:rFonts w:hint="eastAsia" w:ascii="Times New Roman" w:hAnsi="仿宋" w:eastAsia="仿宋"/>
          <w:sz w:val="32"/>
          <w:szCs w:val="32"/>
          <w:lang w:eastAsia="zh-CN"/>
        </w:rPr>
        <w:t>1</w:t>
      </w:r>
      <w:r>
        <w:rPr>
          <w:rFonts w:hint="eastAsia" w:ascii="Times New Roman" w:hAnsi="仿宋" w:eastAsia="仿宋"/>
          <w:sz w:val="32"/>
          <w:szCs w:val="32"/>
          <w:lang w:val="en-US" w:eastAsia="zh-CN"/>
        </w:rPr>
        <w:t>.</w:t>
      </w:r>
      <w:r>
        <w:rPr>
          <w:rFonts w:hint="eastAsia" w:ascii="Times New Roman" w:hAnsi="仿宋" w:eastAsia="仿宋"/>
          <w:sz w:val="32"/>
          <w:szCs w:val="32"/>
          <w:lang w:eastAsia="zh-CN"/>
        </w:rPr>
        <w:t>江苏省青少年（幼儿）体育类校外培训机构登记申请表》；</w:t>
      </w:r>
    </w:p>
    <w:p>
      <w:pPr>
        <w:spacing w:line="640" w:lineRule="exact"/>
        <w:ind w:firstLine="640" w:firstLineChars="200"/>
        <w:jc w:val="left"/>
        <w:textAlignment w:val="baseline"/>
        <w:rPr>
          <w:rFonts w:hint="eastAsia" w:ascii="Times New Roman" w:hAnsi="仿宋" w:eastAsia="仿宋"/>
          <w:sz w:val="32"/>
          <w:szCs w:val="32"/>
          <w:lang w:eastAsia="zh-CN"/>
        </w:rPr>
      </w:pPr>
      <w:r>
        <w:rPr>
          <w:rFonts w:hint="eastAsia" w:ascii="Times New Roman" w:hAnsi="仿宋" w:eastAsia="仿宋"/>
          <w:sz w:val="32"/>
          <w:szCs w:val="32"/>
          <w:lang w:eastAsia="zh-CN"/>
        </w:rPr>
        <w:t>2</w:t>
      </w:r>
      <w:r>
        <w:rPr>
          <w:rFonts w:hint="eastAsia" w:ascii="Times New Roman" w:hAnsi="仿宋" w:eastAsia="仿宋"/>
          <w:sz w:val="32"/>
          <w:szCs w:val="32"/>
          <w:lang w:val="en-US" w:eastAsia="zh-CN"/>
        </w:rPr>
        <w:t>.</w:t>
      </w:r>
      <w:r>
        <w:rPr>
          <w:rFonts w:hint="eastAsia" w:ascii="Times New Roman" w:hAnsi="仿宋" w:eastAsia="仿宋"/>
          <w:sz w:val="32"/>
          <w:szCs w:val="32"/>
          <w:lang w:eastAsia="zh-CN"/>
        </w:rPr>
        <w:t>机构基本情况简介并加盖公章（新申请机构可暂不盖章）；</w:t>
      </w:r>
    </w:p>
    <w:p>
      <w:pPr>
        <w:spacing w:line="640" w:lineRule="exact"/>
        <w:ind w:firstLine="640" w:firstLineChars="200"/>
        <w:jc w:val="left"/>
        <w:textAlignment w:val="baseline"/>
        <w:rPr>
          <w:rFonts w:hint="eastAsia" w:ascii="Times New Roman" w:hAnsi="仿宋" w:eastAsia="仿宋"/>
          <w:sz w:val="32"/>
          <w:szCs w:val="32"/>
          <w:lang w:eastAsia="zh-CN"/>
        </w:rPr>
      </w:pPr>
      <w:r>
        <w:rPr>
          <w:rFonts w:hint="eastAsia" w:ascii="Times New Roman" w:hAnsi="仿宋" w:eastAsia="仿宋"/>
          <w:sz w:val="32"/>
          <w:szCs w:val="32"/>
          <w:lang w:eastAsia="zh-CN"/>
        </w:rPr>
        <w:t>3</w:t>
      </w:r>
      <w:r>
        <w:rPr>
          <w:rFonts w:hint="eastAsia" w:ascii="Times New Roman" w:hAnsi="仿宋" w:eastAsia="仿宋"/>
          <w:sz w:val="32"/>
          <w:szCs w:val="32"/>
          <w:lang w:val="en-US" w:eastAsia="zh-CN"/>
        </w:rPr>
        <w:t>.</w:t>
      </w:r>
      <w:r>
        <w:rPr>
          <w:rFonts w:hint="eastAsia" w:ascii="Times New Roman" w:hAnsi="仿宋" w:eastAsia="仿宋"/>
          <w:sz w:val="32"/>
          <w:szCs w:val="32"/>
          <w:lang w:eastAsia="zh-CN"/>
        </w:rPr>
        <w:t>新设立的机构需提供申报名称预留告知书，重新登记的机构需提供原有营业执照；</w:t>
      </w:r>
    </w:p>
    <w:p>
      <w:pPr>
        <w:spacing w:line="640" w:lineRule="exact"/>
        <w:ind w:firstLine="640" w:firstLineChars="200"/>
        <w:jc w:val="left"/>
        <w:textAlignment w:val="baseline"/>
        <w:rPr>
          <w:rFonts w:hint="eastAsia" w:ascii="Times New Roman" w:hAnsi="仿宋" w:eastAsia="仿宋"/>
          <w:sz w:val="32"/>
          <w:szCs w:val="32"/>
          <w:lang w:eastAsia="zh-CN"/>
        </w:rPr>
      </w:pPr>
      <w:r>
        <w:rPr>
          <w:rFonts w:hint="eastAsia" w:ascii="Times New Roman" w:hAnsi="仿宋" w:eastAsia="仿宋"/>
          <w:sz w:val="32"/>
          <w:szCs w:val="32"/>
          <w:lang w:eastAsia="zh-CN"/>
        </w:rPr>
        <w:t>4</w:t>
      </w:r>
      <w:r>
        <w:rPr>
          <w:rFonts w:hint="eastAsia" w:ascii="Times New Roman" w:hAnsi="仿宋" w:eastAsia="仿宋"/>
          <w:sz w:val="32"/>
          <w:szCs w:val="32"/>
          <w:lang w:val="en-US" w:eastAsia="zh-CN"/>
        </w:rPr>
        <w:t>.</w:t>
      </w:r>
      <w:r>
        <w:rPr>
          <w:rFonts w:hint="eastAsia" w:ascii="Times New Roman" w:hAnsi="仿宋" w:eastAsia="仿宋"/>
          <w:sz w:val="32"/>
          <w:szCs w:val="32"/>
          <w:lang w:eastAsia="zh-CN"/>
        </w:rPr>
        <w:t>场地合法产权资料（产权证或租赁合同）；</w:t>
      </w:r>
    </w:p>
    <w:p>
      <w:pPr>
        <w:spacing w:line="640" w:lineRule="exact"/>
        <w:ind w:firstLine="640" w:firstLineChars="200"/>
        <w:jc w:val="left"/>
        <w:textAlignment w:val="baseline"/>
        <w:rPr>
          <w:rFonts w:hint="eastAsia" w:ascii="Times New Roman" w:hAnsi="仿宋" w:eastAsia="仿宋"/>
          <w:sz w:val="32"/>
          <w:szCs w:val="32"/>
          <w:lang w:eastAsia="zh-CN"/>
        </w:rPr>
      </w:pPr>
      <w:r>
        <w:rPr>
          <w:rFonts w:hint="eastAsia" w:ascii="Times New Roman" w:hAnsi="仿宋" w:eastAsia="仿宋"/>
          <w:sz w:val="32"/>
          <w:szCs w:val="32"/>
          <w:lang w:eastAsia="zh-CN"/>
        </w:rPr>
        <w:t>5</w:t>
      </w:r>
      <w:r>
        <w:rPr>
          <w:rFonts w:hint="eastAsia" w:ascii="Times New Roman" w:hAnsi="仿宋" w:eastAsia="仿宋"/>
          <w:sz w:val="32"/>
          <w:szCs w:val="32"/>
          <w:lang w:val="en-US" w:eastAsia="zh-CN"/>
        </w:rPr>
        <w:t>.</w:t>
      </w:r>
      <w:r>
        <w:rPr>
          <w:rFonts w:hint="eastAsia" w:ascii="Times New Roman" w:hAnsi="仿宋" w:eastAsia="仿宋"/>
          <w:sz w:val="32"/>
          <w:szCs w:val="32"/>
          <w:lang w:eastAsia="zh-CN"/>
        </w:rPr>
        <w:t>法人机构应提供：法人身份证，委托办理的需提供法人身份证、受委托人身份证、委托书（需双方签字）；</w:t>
      </w:r>
    </w:p>
    <w:p>
      <w:pPr>
        <w:spacing w:line="640" w:lineRule="exact"/>
        <w:ind w:firstLine="640" w:firstLineChars="200"/>
        <w:jc w:val="left"/>
        <w:textAlignment w:val="baseline"/>
        <w:rPr>
          <w:rFonts w:hint="eastAsia" w:ascii="Times New Roman" w:hAnsi="仿宋" w:eastAsia="仿宋"/>
          <w:sz w:val="32"/>
          <w:szCs w:val="32"/>
          <w:lang w:eastAsia="zh-CN"/>
        </w:rPr>
      </w:pPr>
      <w:r>
        <w:rPr>
          <w:rFonts w:hint="eastAsia" w:ascii="Times New Roman" w:hAnsi="仿宋" w:eastAsia="仿宋"/>
          <w:sz w:val="32"/>
          <w:szCs w:val="32"/>
          <w:lang w:eastAsia="zh-CN"/>
        </w:rPr>
        <w:t>6</w:t>
      </w:r>
      <w:r>
        <w:rPr>
          <w:rFonts w:hint="eastAsia" w:ascii="Times New Roman" w:hAnsi="仿宋" w:eastAsia="仿宋"/>
          <w:sz w:val="32"/>
          <w:szCs w:val="32"/>
          <w:lang w:val="en-US" w:eastAsia="zh-CN"/>
        </w:rPr>
        <w:t>.</w:t>
      </w:r>
      <w:r>
        <w:rPr>
          <w:rFonts w:hint="eastAsia" w:ascii="Times New Roman" w:hAnsi="仿宋" w:eastAsia="仿宋"/>
          <w:sz w:val="32"/>
          <w:szCs w:val="32"/>
          <w:lang w:eastAsia="zh-CN"/>
        </w:rPr>
        <w:t>自然人申请设立机构应提供：自然人身份证，委托办理的需提供自然人身份证、受委托人身份证、委托书（需双方签字）；</w:t>
      </w:r>
    </w:p>
    <w:p>
      <w:pPr>
        <w:spacing w:line="640" w:lineRule="exact"/>
        <w:ind w:firstLine="640" w:firstLineChars="200"/>
        <w:jc w:val="left"/>
        <w:textAlignment w:val="baseline"/>
        <w:rPr>
          <w:rFonts w:hint="eastAsia" w:ascii="Times New Roman" w:hAnsi="仿宋" w:eastAsia="仿宋"/>
          <w:sz w:val="32"/>
          <w:szCs w:val="32"/>
          <w:lang w:eastAsia="zh-CN"/>
        </w:rPr>
      </w:pPr>
      <w:r>
        <w:rPr>
          <w:rFonts w:hint="eastAsia" w:ascii="Times New Roman" w:hAnsi="仿宋" w:eastAsia="仿宋"/>
          <w:sz w:val="32"/>
          <w:szCs w:val="32"/>
          <w:lang w:eastAsia="zh-CN"/>
        </w:rPr>
        <w:t>7</w:t>
      </w:r>
      <w:r>
        <w:rPr>
          <w:rFonts w:hint="eastAsia" w:ascii="Times New Roman" w:hAnsi="仿宋" w:eastAsia="仿宋"/>
          <w:sz w:val="32"/>
          <w:szCs w:val="32"/>
          <w:lang w:val="en-US" w:eastAsia="zh-CN"/>
        </w:rPr>
        <w:t>.</w:t>
      </w:r>
      <w:r>
        <w:rPr>
          <w:rFonts w:hint="eastAsia" w:ascii="Times New Roman" w:hAnsi="仿宋" w:eastAsia="仿宋"/>
          <w:sz w:val="32"/>
          <w:szCs w:val="32"/>
          <w:lang w:eastAsia="zh-CN"/>
        </w:rPr>
        <w:t>培训教练员名册（提供教练员身份证件）；</w:t>
      </w:r>
    </w:p>
    <w:p>
      <w:pPr>
        <w:spacing w:line="640" w:lineRule="exact"/>
        <w:ind w:firstLine="640" w:firstLineChars="200"/>
        <w:jc w:val="left"/>
        <w:textAlignment w:val="baseline"/>
        <w:rPr>
          <w:rFonts w:hint="eastAsia" w:ascii="Times New Roman" w:hAnsi="仿宋" w:eastAsia="仿宋"/>
          <w:sz w:val="32"/>
          <w:szCs w:val="32"/>
          <w:lang w:eastAsia="zh-CN"/>
        </w:rPr>
      </w:pPr>
      <w:r>
        <w:rPr>
          <w:rFonts w:hint="eastAsia" w:ascii="Times New Roman" w:hAnsi="仿宋" w:eastAsia="仿宋"/>
          <w:sz w:val="32"/>
          <w:szCs w:val="32"/>
          <w:lang w:eastAsia="zh-CN"/>
        </w:rPr>
        <w:t>8</w:t>
      </w:r>
      <w:r>
        <w:rPr>
          <w:rFonts w:hint="eastAsia" w:ascii="Times New Roman" w:hAnsi="仿宋" w:eastAsia="仿宋"/>
          <w:sz w:val="32"/>
          <w:szCs w:val="32"/>
          <w:lang w:val="en-US" w:eastAsia="zh-CN"/>
        </w:rPr>
        <w:t>.</w:t>
      </w:r>
      <w:r>
        <w:rPr>
          <w:rFonts w:hint="eastAsia" w:ascii="Times New Roman" w:hAnsi="仿宋" w:eastAsia="仿宋"/>
          <w:sz w:val="32"/>
          <w:szCs w:val="32"/>
          <w:lang w:eastAsia="zh-CN"/>
        </w:rPr>
        <w:t>培训机构工作人员专业资格证书、劳动合同；</w:t>
      </w:r>
    </w:p>
    <w:p>
      <w:pPr>
        <w:spacing w:line="640" w:lineRule="exact"/>
        <w:ind w:firstLine="640" w:firstLineChars="200"/>
        <w:jc w:val="left"/>
        <w:textAlignment w:val="baseline"/>
        <w:rPr>
          <w:rFonts w:hint="eastAsia" w:ascii="Times New Roman" w:hAnsi="仿宋" w:eastAsia="仿宋"/>
          <w:sz w:val="32"/>
          <w:szCs w:val="32"/>
          <w:lang w:eastAsia="zh-CN"/>
        </w:rPr>
      </w:pPr>
      <w:r>
        <w:rPr>
          <w:rFonts w:hint="eastAsia" w:ascii="Times New Roman" w:hAnsi="仿宋" w:eastAsia="仿宋"/>
          <w:sz w:val="32"/>
          <w:szCs w:val="32"/>
          <w:lang w:eastAsia="zh-CN"/>
        </w:rPr>
        <w:t>9</w:t>
      </w:r>
      <w:r>
        <w:rPr>
          <w:rFonts w:hint="eastAsia" w:ascii="Times New Roman" w:hAnsi="仿宋" w:eastAsia="仿宋"/>
          <w:sz w:val="32"/>
          <w:szCs w:val="32"/>
          <w:lang w:val="en-US" w:eastAsia="zh-CN"/>
        </w:rPr>
        <w:t>.</w:t>
      </w:r>
      <w:r>
        <w:rPr>
          <w:rFonts w:hint="eastAsia" w:ascii="Times New Roman" w:hAnsi="仿宋" w:eastAsia="仿宋"/>
          <w:sz w:val="32"/>
          <w:szCs w:val="32"/>
          <w:lang w:eastAsia="zh-CN"/>
        </w:rPr>
        <w:t>《经营高危险性体育项目许可证》（非高危类无需提供）；</w:t>
      </w:r>
    </w:p>
    <w:p>
      <w:pPr>
        <w:spacing w:line="640" w:lineRule="exact"/>
        <w:ind w:firstLine="640" w:firstLineChars="200"/>
        <w:jc w:val="left"/>
        <w:textAlignment w:val="baseline"/>
        <w:rPr>
          <w:rFonts w:hint="eastAsia" w:ascii="Times New Roman" w:hAnsi="仿宋" w:eastAsia="仿宋"/>
          <w:sz w:val="32"/>
          <w:szCs w:val="32"/>
          <w:lang w:eastAsia="zh-CN"/>
        </w:rPr>
      </w:pPr>
      <w:r>
        <w:rPr>
          <w:rFonts w:hint="eastAsia" w:ascii="Times New Roman" w:hAnsi="仿宋" w:eastAsia="仿宋"/>
          <w:sz w:val="32"/>
          <w:szCs w:val="32"/>
          <w:lang w:eastAsia="zh-CN"/>
        </w:rPr>
        <w:t>10</w:t>
      </w:r>
      <w:r>
        <w:rPr>
          <w:rFonts w:hint="eastAsia" w:ascii="Times New Roman" w:hAnsi="仿宋" w:eastAsia="仿宋"/>
          <w:sz w:val="32"/>
          <w:szCs w:val="32"/>
          <w:lang w:val="en-US" w:eastAsia="zh-CN"/>
        </w:rPr>
        <w:t>.</w:t>
      </w:r>
      <w:r>
        <w:rPr>
          <w:rFonts w:hint="eastAsia" w:ascii="Times New Roman" w:hAnsi="仿宋" w:eastAsia="仿宋"/>
          <w:sz w:val="32"/>
          <w:szCs w:val="32"/>
          <w:lang w:eastAsia="zh-CN"/>
        </w:rPr>
        <w:t>提供消防安全检查合格证明</w:t>
      </w:r>
      <w:r>
        <w:rPr>
          <w:rFonts w:hint="eastAsia" w:ascii="Times New Roman" w:hAnsi="仿宋" w:eastAsia="仿宋"/>
          <w:sz w:val="32"/>
          <w:szCs w:val="32"/>
          <w:lang w:val="en-US" w:eastAsia="zh-CN"/>
        </w:rPr>
        <w:t>或消防安全合格意见书（在综合体内的机构则需提供综合体消防安全检查证明材料的复印件及加盖综合体管理单位公章）</w:t>
      </w:r>
      <w:r>
        <w:rPr>
          <w:rFonts w:hint="eastAsia" w:ascii="Times New Roman" w:hAnsi="仿宋" w:eastAsia="仿宋"/>
          <w:sz w:val="32"/>
          <w:szCs w:val="32"/>
          <w:lang w:eastAsia="zh-CN"/>
        </w:rPr>
        <w:t>；</w:t>
      </w:r>
    </w:p>
    <w:p>
      <w:pPr>
        <w:spacing w:line="640" w:lineRule="exact"/>
        <w:ind w:firstLine="640" w:firstLineChars="200"/>
        <w:jc w:val="left"/>
        <w:textAlignment w:val="baseline"/>
        <w:rPr>
          <w:rFonts w:hint="eastAsia" w:ascii="Times New Roman" w:hAnsi="仿宋" w:eastAsia="仿宋"/>
          <w:sz w:val="32"/>
          <w:szCs w:val="32"/>
          <w:lang w:eastAsia="zh-CN"/>
        </w:rPr>
      </w:pPr>
      <w:r>
        <w:rPr>
          <w:rFonts w:hint="eastAsia" w:ascii="Times New Roman" w:hAnsi="仿宋" w:eastAsia="仿宋"/>
          <w:sz w:val="32"/>
          <w:szCs w:val="32"/>
          <w:lang w:eastAsia="zh-CN"/>
        </w:rPr>
        <w:t>11</w:t>
      </w:r>
      <w:r>
        <w:rPr>
          <w:rFonts w:hint="eastAsia" w:ascii="Times New Roman" w:hAnsi="仿宋" w:eastAsia="仿宋"/>
          <w:sz w:val="32"/>
          <w:szCs w:val="32"/>
          <w:lang w:val="en-US" w:eastAsia="zh-CN"/>
        </w:rPr>
        <w:t>.</w:t>
      </w:r>
      <w:r>
        <w:rPr>
          <w:rFonts w:hint="eastAsia" w:ascii="Times New Roman" w:hAnsi="仿宋" w:eastAsia="仿宋"/>
          <w:sz w:val="32"/>
          <w:szCs w:val="32"/>
          <w:lang w:eastAsia="zh-CN"/>
        </w:rPr>
        <w:t>机构章程及规章制度。</w:t>
      </w:r>
    </w:p>
    <w:p>
      <w:pPr>
        <w:spacing w:line="640" w:lineRule="exact"/>
        <w:ind w:firstLine="640" w:firstLineChars="200"/>
        <w:jc w:val="left"/>
        <w:textAlignment w:val="baseline"/>
        <w:rPr>
          <w:rFonts w:hint="eastAsia" w:ascii="Times New Roman" w:hAnsi="仿宋" w:eastAsia="仿宋"/>
          <w:b w:val="0"/>
          <w:bCs w:val="0"/>
          <w:color w:val="000000" w:themeColor="text1"/>
          <w:sz w:val="32"/>
          <w:szCs w:val="32"/>
          <w:lang w:eastAsia="zh-CN"/>
          <w14:textFill>
            <w14:solidFill>
              <w14:schemeClr w14:val="tx1"/>
            </w14:solidFill>
          </w14:textFill>
        </w:rPr>
      </w:pPr>
      <w:r>
        <w:rPr>
          <w:rFonts w:hint="eastAsia" w:ascii="Times New Roman" w:hAnsi="仿宋" w:eastAsia="仿宋"/>
          <w:b w:val="0"/>
          <w:bCs w:val="0"/>
          <w:color w:val="000000" w:themeColor="text1"/>
          <w:sz w:val="32"/>
          <w:szCs w:val="32"/>
          <w:lang w:eastAsia="zh-CN"/>
          <w14:textFill>
            <w14:solidFill>
              <w14:schemeClr w14:val="tx1"/>
            </w14:solidFill>
          </w14:textFill>
        </w:rPr>
        <w:t>12.体育项目（场地、培训器械、培训教材及教案）；</w:t>
      </w:r>
    </w:p>
    <w:p>
      <w:pPr>
        <w:spacing w:line="640" w:lineRule="exact"/>
        <w:ind w:firstLine="640" w:firstLineChars="200"/>
        <w:jc w:val="left"/>
        <w:textAlignment w:val="baseline"/>
        <w:rPr>
          <w:rFonts w:hint="eastAsia" w:ascii="Times New Roman" w:hAnsi="仿宋" w:eastAsia="仿宋"/>
          <w:b w:val="0"/>
          <w:bCs w:val="0"/>
          <w:color w:val="000000" w:themeColor="text1"/>
          <w:sz w:val="32"/>
          <w:szCs w:val="32"/>
          <w:lang w:eastAsia="zh-CN"/>
          <w14:textFill>
            <w14:solidFill>
              <w14:schemeClr w14:val="tx1"/>
            </w14:solidFill>
          </w14:textFill>
        </w:rPr>
      </w:pPr>
      <w:r>
        <w:rPr>
          <w:rFonts w:hint="eastAsia" w:ascii="Times New Roman" w:hAnsi="仿宋" w:eastAsia="仿宋"/>
          <w:b w:val="0"/>
          <w:bCs w:val="0"/>
          <w:color w:val="000000" w:themeColor="text1"/>
          <w:sz w:val="32"/>
          <w:szCs w:val="32"/>
          <w:lang w:eastAsia="zh-CN"/>
          <w14:textFill>
            <w14:solidFill>
              <w14:schemeClr w14:val="tx1"/>
            </w14:solidFill>
          </w14:textFill>
        </w:rPr>
        <w:t>13.体育类校外培训机构为教练员和参加培训学员购买人身意外伤害保险</w:t>
      </w:r>
      <w:r>
        <w:rPr>
          <w:rFonts w:hint="eastAsia" w:ascii="Times New Roman" w:hAnsi="仿宋" w:eastAsia="仿宋"/>
          <w:b w:val="0"/>
          <w:bCs w:val="0"/>
          <w:color w:val="000000" w:themeColor="text1"/>
          <w:sz w:val="32"/>
          <w:szCs w:val="32"/>
          <w:lang w:val="en-US" w:eastAsia="zh-CN"/>
          <w14:textFill>
            <w14:solidFill>
              <w14:schemeClr w14:val="tx1"/>
            </w14:solidFill>
          </w14:textFill>
        </w:rPr>
        <w:t>或保险</w:t>
      </w:r>
      <w:r>
        <w:rPr>
          <w:rFonts w:hint="eastAsia" w:ascii="Times New Roman" w:hAnsi="仿宋" w:eastAsia="仿宋"/>
          <w:b w:val="0"/>
          <w:bCs w:val="0"/>
          <w:color w:val="000000" w:themeColor="text1"/>
          <w:sz w:val="32"/>
          <w:szCs w:val="32"/>
          <w:lang w:eastAsia="zh-CN"/>
          <w14:textFill>
            <w14:solidFill>
              <w14:schemeClr w14:val="tx1"/>
            </w14:solidFill>
          </w14:textFill>
        </w:rPr>
        <w:t>方案说明；</w:t>
      </w:r>
    </w:p>
    <w:p>
      <w:pPr>
        <w:spacing w:line="640" w:lineRule="exact"/>
        <w:ind w:firstLine="640" w:firstLineChars="200"/>
        <w:jc w:val="left"/>
        <w:textAlignment w:val="baseline"/>
        <w:rPr>
          <w:rFonts w:hint="eastAsia" w:ascii="Times New Roman" w:hAnsi="仿宋" w:eastAsia="仿宋"/>
          <w:b w:val="0"/>
          <w:bCs w:val="0"/>
          <w:color w:val="FF0000"/>
          <w:sz w:val="32"/>
          <w:szCs w:val="32"/>
          <w:lang w:eastAsia="zh-CN"/>
        </w:rPr>
      </w:pPr>
      <w:r>
        <w:rPr>
          <w:rFonts w:hint="eastAsia" w:ascii="Times New Roman" w:hAnsi="仿宋" w:eastAsia="仿宋"/>
          <w:b w:val="0"/>
          <w:bCs w:val="0"/>
          <w:color w:val="000000" w:themeColor="text1"/>
          <w:sz w:val="32"/>
          <w:szCs w:val="32"/>
          <w:lang w:val="en" w:eastAsia="zh-CN"/>
          <w14:textFill>
            <w14:solidFill>
              <w14:schemeClr w14:val="tx1"/>
            </w14:solidFill>
          </w14:textFill>
        </w:rPr>
        <w:t>14</w:t>
      </w:r>
      <w:r>
        <w:rPr>
          <w:rFonts w:hint="eastAsia" w:ascii="Times New Roman" w:hAnsi="仿宋" w:eastAsia="仿宋"/>
          <w:b w:val="0"/>
          <w:bCs w:val="0"/>
          <w:color w:val="000000" w:themeColor="text1"/>
          <w:sz w:val="32"/>
          <w:szCs w:val="32"/>
          <w:lang w:eastAsia="zh-CN"/>
          <w14:textFill>
            <w14:solidFill>
              <w14:schemeClr w14:val="tx1"/>
            </w14:solidFill>
          </w14:textFill>
        </w:rPr>
        <w:t>.《江苏省青少年（幼儿）体育类校外培训机构承诺书》。</w:t>
      </w:r>
    </w:p>
    <w:p>
      <w:pPr>
        <w:numPr>
          <w:ilvl w:val="0"/>
          <w:numId w:val="0"/>
        </w:numPr>
        <w:overflowPunct w:val="0"/>
        <w:spacing w:line="560" w:lineRule="exact"/>
        <w:ind w:firstLine="640"/>
        <w:rPr>
          <w:rFonts w:ascii="黑体" w:hAnsi="黑体" w:eastAsia="黑体" w:cs="Times New Roman"/>
          <w:sz w:val="32"/>
          <w:szCs w:val="32"/>
        </w:rPr>
      </w:pPr>
      <w:r>
        <w:rPr>
          <w:rFonts w:hint="eastAsia" w:ascii="黑体" w:hAnsi="黑体" w:eastAsia="黑体" w:cs="Times New Roman"/>
          <w:sz w:val="32"/>
          <w:szCs w:val="32"/>
          <w:lang w:eastAsia="zh-CN"/>
        </w:rPr>
        <w:t>七、</w:t>
      </w:r>
      <w:r>
        <w:rPr>
          <w:rFonts w:hint="eastAsia" w:ascii="黑体" w:hAnsi="黑体" w:eastAsia="黑体" w:cs="Times New Roman"/>
          <w:sz w:val="32"/>
          <w:szCs w:val="32"/>
        </w:rPr>
        <w:t>审批</w:t>
      </w:r>
      <w:r>
        <w:rPr>
          <w:rFonts w:hint="eastAsia" w:ascii="黑体" w:hAnsi="黑体" w:eastAsia="黑体" w:cs="Times New Roman"/>
          <w:sz w:val="32"/>
          <w:szCs w:val="32"/>
          <w:lang w:eastAsia="zh-CN"/>
        </w:rPr>
        <w:t>登记</w:t>
      </w:r>
      <w:r>
        <w:rPr>
          <w:rFonts w:hint="eastAsia" w:ascii="黑体" w:hAnsi="黑体" w:eastAsia="黑体" w:cs="Times New Roman"/>
          <w:sz w:val="32"/>
          <w:szCs w:val="32"/>
        </w:rPr>
        <w:t>流程</w:t>
      </w:r>
    </w:p>
    <w:p>
      <w:pPr>
        <w:overflowPunct w:val="0"/>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楷体_GB2312" w:hAnsi="Times New Roman" w:eastAsia="楷体_GB2312" w:cs="Times New Roman"/>
          <w:sz w:val="32"/>
          <w:szCs w:val="32"/>
          <w:lang w:eastAsia="zh-CN"/>
        </w:rPr>
        <w:t>（一）提交申请</w:t>
      </w:r>
      <w:r>
        <w:rPr>
          <w:rFonts w:hint="eastAsia" w:ascii="楷体_GB2312" w:hAnsi="Times New Roman" w:eastAsia="楷体_GB2312" w:cs="Times New Roman"/>
          <w:sz w:val="32"/>
          <w:szCs w:val="32"/>
        </w:rPr>
        <w:t>。</w:t>
      </w:r>
      <w:r>
        <w:rPr>
          <w:rFonts w:hint="eastAsia" w:ascii="Times New Roman" w:hAnsi="Times New Roman" w:eastAsia="仿宋_GB2312" w:cs="Times New Roman"/>
          <w:sz w:val="32"/>
          <w:szCs w:val="32"/>
        </w:rPr>
        <w:t>举办者根据</w:t>
      </w:r>
      <w:r>
        <w:rPr>
          <w:rFonts w:hint="eastAsia" w:ascii="Times New Roman" w:hAnsi="Times New Roman" w:eastAsia="仿宋_GB2312" w:cs="Times New Roman"/>
          <w:sz w:val="32"/>
          <w:szCs w:val="32"/>
          <w:lang w:eastAsia="zh-CN"/>
        </w:rPr>
        <w:t>体育类校外培训机构</w:t>
      </w:r>
      <w:r>
        <w:rPr>
          <w:rFonts w:hint="eastAsia" w:ascii="Times New Roman" w:hAnsi="Times New Roman" w:eastAsia="仿宋_GB2312" w:cs="Times New Roman"/>
          <w:sz w:val="32"/>
          <w:szCs w:val="32"/>
          <w:lang w:val="en-US" w:eastAsia="zh-CN"/>
        </w:rPr>
        <w:t>举办</w:t>
      </w:r>
      <w:r>
        <w:rPr>
          <w:rFonts w:hint="eastAsia" w:ascii="Times New Roman" w:hAnsi="Times New Roman" w:eastAsia="仿宋_GB2312" w:cs="Times New Roman"/>
          <w:sz w:val="32"/>
          <w:szCs w:val="32"/>
          <w:lang w:eastAsia="zh-CN"/>
        </w:rPr>
        <w:t>标准，按要求向</w:t>
      </w:r>
      <w:r>
        <w:rPr>
          <w:rFonts w:hint="eastAsia" w:ascii="Times New Roman" w:hAnsi="Times New Roman" w:eastAsia="仿宋_GB2312" w:cs="Times New Roman"/>
          <w:sz w:val="32"/>
          <w:szCs w:val="32"/>
          <w:lang w:val="en-US" w:eastAsia="zh-CN"/>
        </w:rPr>
        <w:t>所在镇、街道</w:t>
      </w:r>
      <w:r>
        <w:rPr>
          <w:rFonts w:hint="eastAsia" w:ascii="Times New Roman" w:hAnsi="Times New Roman" w:eastAsia="仿宋_GB2312" w:cs="Times New Roman"/>
          <w:sz w:val="32"/>
          <w:szCs w:val="32"/>
          <w:lang w:eastAsia="zh-CN"/>
        </w:rPr>
        <w:t>主管部门提交申请材料。</w:t>
      </w:r>
    </w:p>
    <w:p>
      <w:pPr>
        <w:overflowPunct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楷体_GB2312" w:hAnsi="Times New Roman" w:eastAsia="楷体_GB2312" w:cs="Times New Roman"/>
          <w:sz w:val="32"/>
          <w:szCs w:val="32"/>
          <w:lang w:eastAsia="zh-CN"/>
        </w:rPr>
        <w:t>（二）部门受理</w:t>
      </w:r>
      <w:r>
        <w:rPr>
          <w:rFonts w:hint="eastAsia" w:ascii="楷体_GB2312" w:hAnsi="Times New Roman" w:eastAsia="楷体_GB2312" w:cs="Times New Roman"/>
          <w:sz w:val="32"/>
          <w:szCs w:val="32"/>
        </w:rPr>
        <w:t>。</w:t>
      </w:r>
      <w:r>
        <w:rPr>
          <w:rFonts w:hint="eastAsia" w:ascii="Times New Roman" w:hAnsi="Times New Roman" w:eastAsia="仿宋_GB2312" w:cs="Times New Roman"/>
          <w:sz w:val="32"/>
          <w:szCs w:val="32"/>
          <w:lang w:val="en-US" w:eastAsia="zh-CN"/>
        </w:rPr>
        <w:t>镇、街道主</w:t>
      </w:r>
      <w:r>
        <w:rPr>
          <w:rFonts w:hint="eastAsia" w:ascii="Times New Roman" w:hAnsi="Times New Roman" w:eastAsia="仿宋_GB2312" w:cs="Times New Roman"/>
          <w:sz w:val="32"/>
          <w:szCs w:val="32"/>
          <w:lang w:eastAsia="zh-CN"/>
        </w:rPr>
        <w:t>管部门组织对机构提交的申请材料进行</w:t>
      </w:r>
      <w:r>
        <w:rPr>
          <w:rFonts w:hint="eastAsia" w:ascii="Times New Roman" w:hAnsi="Times New Roman" w:eastAsia="仿宋_GB2312" w:cs="Times New Roman"/>
          <w:sz w:val="32"/>
          <w:szCs w:val="32"/>
          <w:lang w:val="en-US" w:eastAsia="zh-CN"/>
        </w:rPr>
        <w:t>初审</w:t>
      </w:r>
      <w:r>
        <w:rPr>
          <w:rFonts w:hint="eastAsia" w:ascii="Times New Roman" w:hAnsi="Times New Roman" w:eastAsia="仿宋_GB2312" w:cs="Times New Roman"/>
          <w:sz w:val="32"/>
          <w:szCs w:val="32"/>
          <w:lang w:eastAsia="zh-CN"/>
        </w:rPr>
        <w:t>，对资料缺项的要在</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个工作日内一次性通知补交材料。</w:t>
      </w:r>
      <w:r>
        <w:rPr>
          <w:rFonts w:hint="eastAsia" w:ascii="Times New Roman" w:hAnsi="Times New Roman" w:eastAsia="仿宋_GB2312" w:cs="Times New Roman"/>
          <w:sz w:val="32"/>
          <w:szCs w:val="32"/>
          <w:lang w:val="en-US" w:eastAsia="zh-CN"/>
        </w:rPr>
        <w:t>初审通过后，交至武进区文体广电和旅游局复审。</w:t>
      </w:r>
    </w:p>
    <w:p>
      <w:pPr>
        <w:overflowPunct w:val="0"/>
        <w:spacing w:line="560" w:lineRule="exact"/>
        <w:ind w:firstLine="640" w:firstLineChars="200"/>
        <w:rPr>
          <w:rFonts w:ascii="Times New Roman" w:hAnsi="Times New Roman" w:eastAsia="仿宋_GB2312" w:cs="Times New Roman"/>
          <w:sz w:val="32"/>
          <w:szCs w:val="32"/>
        </w:rPr>
      </w:pPr>
      <w:r>
        <w:rPr>
          <w:rFonts w:hint="eastAsia" w:ascii="楷体_GB2312" w:hAnsi="Times New Roman" w:eastAsia="楷体_GB2312" w:cs="Times New Roman"/>
          <w:sz w:val="32"/>
          <w:szCs w:val="32"/>
          <w:lang w:eastAsia="zh-CN"/>
        </w:rPr>
        <w:t>（三）实地核验</w:t>
      </w:r>
      <w:r>
        <w:rPr>
          <w:rFonts w:hint="eastAsia" w:ascii="楷体_GB2312" w:hAnsi="Times New Roman" w:eastAsia="楷体_GB2312" w:cs="Times New Roman"/>
          <w:sz w:val="32"/>
          <w:szCs w:val="32"/>
        </w:rPr>
        <w:t>。</w:t>
      </w:r>
      <w:r>
        <w:rPr>
          <w:rFonts w:hint="eastAsia" w:ascii="仿宋_GB2312" w:hAnsi="仿宋_GB2312" w:eastAsia="仿宋_GB2312" w:cs="仿宋_GB2312"/>
          <w:sz w:val="32"/>
          <w:szCs w:val="32"/>
          <w:lang w:eastAsia="zh-CN"/>
        </w:rPr>
        <w:t>材</w:t>
      </w:r>
      <w:r>
        <w:rPr>
          <w:rFonts w:hint="eastAsia" w:ascii="仿宋_GB2312" w:hAnsi="仿宋_GB2312" w:eastAsia="仿宋_GB2312" w:cs="仿宋_GB2312"/>
          <w:sz w:val="32"/>
          <w:szCs w:val="32"/>
        </w:rPr>
        <w:t>料</w:t>
      </w:r>
      <w:r>
        <w:rPr>
          <w:rFonts w:hint="eastAsia" w:ascii="仿宋_GB2312" w:hAnsi="仿宋_GB2312" w:eastAsia="仿宋_GB2312" w:cs="仿宋_GB2312"/>
          <w:sz w:val="32"/>
          <w:szCs w:val="32"/>
          <w:lang w:val="en-US" w:eastAsia="zh-CN"/>
        </w:rPr>
        <w:t>复审</w:t>
      </w:r>
      <w:r>
        <w:rPr>
          <w:rFonts w:hint="eastAsia" w:ascii="仿宋_GB2312" w:hAnsi="仿宋_GB2312" w:eastAsia="仿宋_GB2312" w:cs="仿宋_GB2312"/>
          <w:sz w:val="32"/>
          <w:szCs w:val="32"/>
        </w:rPr>
        <w:t>通过后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由武进区文体广电和旅游局</w:t>
      </w:r>
      <w:r>
        <w:rPr>
          <w:rFonts w:hint="eastAsia" w:ascii="仿宋_GB2312" w:hAnsi="仿宋_GB2312" w:eastAsia="仿宋_GB2312" w:cs="仿宋_GB2312"/>
          <w:sz w:val="32"/>
          <w:szCs w:val="32"/>
          <w:lang w:eastAsia="zh-CN"/>
        </w:rPr>
        <w:t>组织对申请机构</w:t>
      </w:r>
      <w:r>
        <w:rPr>
          <w:rFonts w:hint="eastAsia" w:ascii="仿宋_GB2312" w:hAnsi="仿宋_GB2312" w:eastAsia="仿宋_GB2312" w:cs="仿宋_GB2312"/>
          <w:sz w:val="32"/>
          <w:szCs w:val="32"/>
        </w:rPr>
        <w:t>开展实地核验，对于核验不通过的机构，现场说明原因。</w:t>
      </w:r>
    </w:p>
    <w:p>
      <w:pPr>
        <w:overflowPunct w:val="0"/>
        <w:spacing w:line="560" w:lineRule="exact"/>
        <w:ind w:firstLine="640" w:firstLineChars="200"/>
        <w:rPr>
          <w:rFonts w:hint="eastAsia" w:ascii="Times New Roman" w:hAnsi="Times New Roman" w:eastAsia="楷体_GB2312" w:cs="Times New Roman"/>
          <w:sz w:val="32"/>
          <w:szCs w:val="32"/>
          <w:lang w:eastAsia="zh-CN"/>
        </w:rPr>
      </w:pPr>
      <w:r>
        <w:rPr>
          <w:rFonts w:hint="eastAsia" w:ascii="楷体_GB2312" w:hAnsi="Times New Roman" w:eastAsia="楷体_GB2312" w:cs="Times New Roman"/>
          <w:sz w:val="32"/>
          <w:szCs w:val="32"/>
          <w:lang w:eastAsia="zh-CN"/>
        </w:rPr>
        <w:t>（四）</w:t>
      </w:r>
      <w:r>
        <w:rPr>
          <w:rFonts w:hint="eastAsia" w:ascii="楷体_GB2312" w:hAnsi="Times New Roman" w:eastAsia="楷体_GB2312" w:cs="Times New Roman"/>
          <w:sz w:val="32"/>
          <w:szCs w:val="32"/>
        </w:rPr>
        <w:t>审核意见。</w:t>
      </w:r>
      <w:r>
        <w:rPr>
          <w:rFonts w:hint="eastAsia" w:ascii="Times New Roman" w:hAnsi="Times New Roman" w:eastAsia="仿宋_GB2312" w:cs="Times New Roman"/>
          <w:sz w:val="32"/>
          <w:szCs w:val="32"/>
          <w:lang w:val="en-US" w:eastAsia="zh-CN"/>
        </w:rPr>
        <w:t>区主</w:t>
      </w:r>
      <w:r>
        <w:rPr>
          <w:rFonts w:hint="eastAsia" w:ascii="Times New Roman" w:hAnsi="Times New Roman" w:eastAsia="仿宋_GB2312" w:cs="Times New Roman"/>
          <w:sz w:val="32"/>
          <w:szCs w:val="32"/>
          <w:lang w:eastAsia="zh-CN"/>
        </w:rPr>
        <w:t>管部门对符合条件的申请机构发放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江苏省体育</w:t>
      </w:r>
      <w:r>
        <w:rPr>
          <w:rFonts w:hint="eastAsia" w:ascii="仿宋" w:hAnsi="仿宋" w:eastAsia="仿宋" w:cs="仿宋"/>
          <w:sz w:val="32"/>
          <w:szCs w:val="32"/>
          <w:lang w:eastAsia="zh-CN"/>
        </w:rPr>
        <w:t>类校外培训机构审核意见书》。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Times New Roman" w:eastAsia="楷体_GB2312" w:cs="Times New Roman"/>
          <w:sz w:val="32"/>
          <w:szCs w:val="32"/>
          <w:lang w:eastAsia="zh-CN"/>
        </w:rPr>
        <w:t>（五）</w:t>
      </w:r>
      <w:r>
        <w:rPr>
          <w:rFonts w:hint="eastAsia" w:ascii="楷体_GB2312" w:hAnsi="Times New Roman" w:eastAsia="楷体_GB2312" w:cs="Times New Roman"/>
          <w:sz w:val="32"/>
          <w:szCs w:val="32"/>
        </w:rPr>
        <w:t>登记注册。</w:t>
      </w:r>
      <w:r>
        <w:rPr>
          <w:rFonts w:hint="eastAsia" w:ascii="仿宋_GB2312" w:hAnsi="仿宋_GB2312" w:eastAsia="仿宋_GB2312" w:cs="仿宋_GB2312"/>
          <w:sz w:val="32"/>
          <w:szCs w:val="32"/>
          <w:lang w:val="en-US" w:eastAsia="zh-CN"/>
        </w:rPr>
        <w:t>区主</w:t>
      </w:r>
      <w:r>
        <w:rPr>
          <w:rFonts w:hint="eastAsia" w:ascii="仿宋_GB2312" w:hAnsi="仿宋_GB2312" w:eastAsia="仿宋_GB2312" w:cs="仿宋_GB2312"/>
          <w:sz w:val="32"/>
          <w:szCs w:val="32"/>
        </w:rPr>
        <w:t>管部门在审核</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后，可向申请单位颁发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江苏省体育</w:t>
      </w:r>
      <w:r>
        <w:rPr>
          <w:rFonts w:hint="eastAsia" w:ascii="仿宋" w:hAnsi="仿宋" w:eastAsia="仿宋" w:cs="仿宋"/>
          <w:sz w:val="32"/>
          <w:szCs w:val="32"/>
          <w:lang w:eastAsia="zh-CN"/>
        </w:rPr>
        <w:t>类校外培训机构审核意见书》</w:t>
      </w:r>
      <w:r>
        <w:rPr>
          <w:rFonts w:hint="eastAsia" w:ascii="仿宋_GB2312" w:hAnsi="仿宋_GB2312" w:eastAsia="仿宋_GB2312" w:cs="仿宋_GB2312"/>
          <w:sz w:val="32"/>
          <w:szCs w:val="32"/>
        </w:rPr>
        <w:t>，培训机构可持意见书（复印件）向属地</w:t>
      </w:r>
      <w:r>
        <w:rPr>
          <w:rFonts w:hint="eastAsia" w:ascii="仿宋_GB2312" w:hAnsi="仿宋_GB2312" w:eastAsia="仿宋_GB2312" w:cs="仿宋_GB2312"/>
          <w:sz w:val="32"/>
          <w:szCs w:val="32"/>
          <w:lang w:val="en-US" w:eastAsia="zh-CN"/>
        </w:rPr>
        <w:t>行政审批</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或</w:t>
      </w:r>
      <w:r>
        <w:rPr>
          <w:rFonts w:hint="eastAsia" w:ascii="仿宋_GB2312" w:hAnsi="仿宋_GB2312" w:eastAsia="仿宋_GB2312" w:cs="仿宋_GB2312"/>
          <w:sz w:val="32"/>
          <w:szCs w:val="32"/>
        </w:rPr>
        <w:t>民政部门进行注册登记，领取营业执照或批准证书。</w:t>
      </w:r>
      <w:bookmarkStart w:id="4" w:name="_GoBack"/>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Times New Roman" w:eastAsia="楷体_GB2312" w:cs="Times New Roman"/>
          <w:sz w:val="32"/>
          <w:szCs w:val="32"/>
          <w:lang w:val="en-US" w:eastAsia="zh-CN"/>
        </w:rPr>
        <w:t>（六）</w:t>
      </w:r>
      <w:r>
        <w:rPr>
          <w:rFonts w:hint="eastAsia" w:ascii="楷体_GB2312" w:hAnsi="Times New Roman" w:eastAsia="楷体_GB2312" w:cs="Times New Roman"/>
          <w:sz w:val="32"/>
          <w:szCs w:val="32"/>
        </w:rPr>
        <w:t>资金监管。</w:t>
      </w:r>
      <w:r>
        <w:rPr>
          <w:rFonts w:hint="eastAsia" w:ascii="仿宋_GB2312" w:hAnsi="仿宋_GB2312" w:eastAsia="仿宋_GB2312" w:cs="仿宋_GB2312"/>
          <w:sz w:val="32"/>
          <w:szCs w:val="32"/>
        </w:rPr>
        <w:t>培训机构注册登记后要开设资金</w:t>
      </w:r>
      <w:r>
        <w:rPr>
          <w:rFonts w:hint="eastAsia" w:ascii="仿宋_GB2312" w:hAnsi="仿宋_GB2312" w:eastAsia="仿宋_GB2312" w:cs="仿宋_GB2312"/>
          <w:sz w:val="32"/>
          <w:szCs w:val="32"/>
          <w:lang w:val="en-US" w:eastAsia="zh-CN"/>
        </w:rPr>
        <w:t>监管</w:t>
      </w:r>
      <w:r>
        <w:rPr>
          <w:rFonts w:hint="eastAsia" w:ascii="仿宋_GB2312" w:hAnsi="仿宋_GB2312" w:eastAsia="仿宋_GB2312" w:cs="仿宋_GB2312"/>
          <w:sz w:val="32"/>
          <w:szCs w:val="32"/>
        </w:rPr>
        <w:t>账户，</w:t>
      </w:r>
      <w:r>
        <w:rPr>
          <w:rFonts w:hint="eastAsia" w:ascii="仿宋_GB2312" w:hAnsi="仿宋_GB2312" w:eastAsia="仿宋_GB2312" w:cs="仿宋_GB2312"/>
          <w:sz w:val="32"/>
          <w:szCs w:val="32"/>
          <w:lang w:val="en-US" w:eastAsia="zh-CN"/>
        </w:rPr>
        <w:t>同时，选择以下几种方式</w:t>
      </w:r>
      <w:r>
        <w:rPr>
          <w:rFonts w:hint="eastAsia" w:ascii="仿宋_GB2312" w:hAnsi="仿宋_GB2312" w:eastAsia="仿宋_GB2312" w:cs="仿宋_GB2312"/>
          <w:sz w:val="32"/>
          <w:szCs w:val="32"/>
        </w:rPr>
        <w:t>开设风险保证金专用账户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1.未参加信用评级的单位：</w:t>
      </w:r>
      <w:r>
        <w:rPr>
          <w:rFonts w:hint="eastAsia" w:ascii="仿宋_GB2312" w:hAnsi="仿宋_GB2312" w:eastAsia="仿宋_GB2312" w:cs="仿宋_GB2312"/>
          <w:sz w:val="32"/>
          <w:szCs w:val="32"/>
          <w:lang w:eastAsia="zh-CN"/>
        </w:rPr>
        <w:t>风险保证金</w:t>
      </w:r>
      <w:r>
        <w:rPr>
          <w:rFonts w:hint="eastAsia" w:ascii="仿宋_GB2312" w:hAnsi="仿宋_GB2312" w:eastAsia="仿宋_GB2312" w:cs="仿宋_GB2312"/>
          <w:sz w:val="32"/>
          <w:szCs w:val="32"/>
        </w:rPr>
        <w:t>按总额不低于该机构收取的所有学员单个收费周期（3个月）费用总额的标准</w:t>
      </w:r>
      <w:r>
        <w:rPr>
          <w:rFonts w:hint="eastAsia" w:ascii="仿宋_GB2312" w:hAnsi="仿宋_GB2312" w:eastAsia="仿宋_GB2312" w:cs="仿宋_GB2312"/>
          <w:sz w:val="32"/>
          <w:szCs w:val="32"/>
          <w:lang w:eastAsia="zh-CN"/>
        </w:rPr>
        <w:t>缴纳，</w:t>
      </w:r>
      <w:r>
        <w:rPr>
          <w:rFonts w:hint="eastAsia" w:ascii="仿宋_GB2312" w:hAnsi="仿宋_GB2312" w:eastAsia="仿宋_GB2312" w:cs="仿宋_GB2312"/>
          <w:sz w:val="32"/>
          <w:szCs w:val="32"/>
        </w:rPr>
        <w:t>最低不少于10万元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平时培训收费资金纳入资金监管账户。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2.参加信用评级的单位：按信用等级缴纳对应的风险保证金，平时培训收费资金纳入资金监管账户。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3.使用支付宝中云分呗功能收取培训费用的：未参加信用评级的，风险保证金最低不少于10万元；参加信用评级的，按信用等级缴纳对应的风险保证金。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（七）</w:t>
      </w:r>
      <w:r>
        <w:rPr>
          <w:rFonts w:hint="eastAsia" w:ascii="楷体" w:hAnsi="楷体" w:eastAsia="楷体" w:cs="楷体"/>
          <w:sz w:val="32"/>
          <w:szCs w:val="32"/>
        </w:rPr>
        <w:t>领取</w:t>
      </w:r>
      <w:r>
        <w:rPr>
          <w:rFonts w:hint="eastAsia" w:ascii="楷体" w:hAnsi="楷体" w:eastAsia="楷体" w:cs="楷体"/>
          <w:sz w:val="32"/>
          <w:szCs w:val="32"/>
          <w:lang w:eastAsia="zh-CN"/>
        </w:rPr>
        <w:t>审核意见书。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体育</w:t>
      </w:r>
      <w:r>
        <w:rPr>
          <w:rFonts w:hint="eastAsia" w:ascii="仿宋" w:hAnsi="仿宋" w:eastAsia="仿宋" w:cs="仿宋"/>
          <w:sz w:val="32"/>
          <w:szCs w:val="32"/>
          <w:lang w:eastAsia="zh-CN"/>
        </w:rPr>
        <w:t>类校外培训机构审核意见书》（《江苏省体育类校外培训机构审核意见书》）</w:t>
      </w:r>
      <w:r>
        <w:rPr>
          <w:rFonts w:hint="eastAsia" w:ascii="仿宋_GB2312" w:hAnsi="仿宋_GB2312" w:eastAsia="仿宋_GB2312" w:cs="仿宋_GB2312"/>
          <w:sz w:val="32"/>
          <w:szCs w:val="32"/>
        </w:rPr>
        <w:t>。</w:t>
      </w:r>
    </w:p>
    <w:p>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八、审核时限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Times New Roman" w:eastAsia="楷体_GB2312" w:cs="Times New Roman"/>
          <w:sz w:val="32"/>
          <w:szCs w:val="32"/>
          <w:lang w:val="en-US" w:eastAsia="zh-CN"/>
        </w:rPr>
      </w:pP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lang w:eastAsia="zh-CN"/>
        </w:rPr>
        <w:t>行政</w:t>
      </w:r>
      <w:r>
        <w:rPr>
          <w:rFonts w:hint="eastAsia" w:ascii="仿宋_GB2312" w:hAnsi="仿宋_GB2312" w:eastAsia="仿宋_GB2312" w:cs="仿宋_GB2312"/>
          <w:sz w:val="32"/>
          <w:szCs w:val="32"/>
        </w:rPr>
        <w:t>主管部门自受理申请之日起20个工作日内</w:t>
      </w:r>
      <w:r>
        <w:rPr>
          <w:rFonts w:hint="eastAsia" w:ascii="仿宋_GB2312" w:hAnsi="仿宋_GB2312" w:eastAsia="仿宋_GB2312" w:cs="仿宋_GB2312"/>
          <w:sz w:val="32"/>
          <w:szCs w:val="32"/>
          <w:lang w:val="en-US" w:eastAsia="zh-CN"/>
        </w:rPr>
        <w:t>对符合条件的申请单位</w:t>
      </w:r>
      <w:r>
        <w:rPr>
          <w:rFonts w:hint="eastAsia" w:ascii="仿宋_GB2312" w:hAnsi="仿宋_GB2312" w:eastAsia="仿宋_GB2312" w:cs="仿宋_GB2312"/>
          <w:sz w:val="32"/>
          <w:szCs w:val="32"/>
        </w:rPr>
        <w:t>作出审核意见。</w:t>
      </w:r>
    </w:p>
    <w:p>
      <w:pPr>
        <w:spacing w:line="560" w:lineRule="exact"/>
        <w:ind w:firstLine="640" w:firstLineChars="200"/>
        <w:rPr>
          <w:rFonts w:hint="eastAsia" w:ascii="黑体" w:hAnsi="宋体" w:eastAsia="黑体"/>
          <w:kern w:val="0"/>
          <w:sz w:val="32"/>
          <w:szCs w:val="32"/>
        </w:rPr>
      </w:pPr>
      <w:r>
        <w:rPr>
          <w:rFonts w:hint="eastAsia" w:ascii="黑体" w:hAnsi="黑体" w:eastAsia="黑体" w:cs="黑体"/>
          <w:kern w:val="0"/>
          <w:sz w:val="32"/>
          <w:szCs w:val="32"/>
          <w:lang w:eastAsia="zh-CN"/>
        </w:rPr>
        <w:t>九</w:t>
      </w:r>
      <w:r>
        <w:rPr>
          <w:rFonts w:hint="eastAsia" w:ascii="黑体" w:eastAsia="黑体"/>
          <w:sz w:val="32"/>
          <w:szCs w:val="32"/>
        </w:rPr>
        <w:t>、</w:t>
      </w:r>
      <w:r>
        <w:rPr>
          <w:rFonts w:hint="eastAsia" w:ascii="黑体" w:eastAsia="黑体"/>
          <w:sz w:val="32"/>
          <w:szCs w:val="32"/>
          <w:lang w:eastAsia="zh-CN"/>
        </w:rPr>
        <w:t>审批登记</w:t>
      </w:r>
      <w:r>
        <w:rPr>
          <w:rFonts w:hint="eastAsia" w:ascii="黑体" w:eastAsia="黑体"/>
          <w:sz w:val="32"/>
          <w:szCs w:val="32"/>
        </w:rPr>
        <w:t>文书</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《江苏省体育类校外培训机构审核意见书》</w:t>
      </w:r>
    </w:p>
    <w:p>
      <w:pPr>
        <w:pStyle w:val="8"/>
        <w:keepNext w:val="0"/>
        <w:keepLines w:val="0"/>
        <w:pageBreakBefore w:val="0"/>
        <w:kinsoku/>
        <w:wordWrap/>
        <w:overflowPunct/>
        <w:topLinePunct w:val="0"/>
        <w:bidi w:val="0"/>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审核意见书有效期</w:t>
      </w:r>
      <w:r>
        <w:rPr>
          <w:rFonts w:hint="eastAsia" w:ascii="仿宋" w:hAnsi="仿宋" w:eastAsia="仿宋" w:cs="仿宋"/>
          <w:sz w:val="32"/>
          <w:szCs w:val="32"/>
          <w:lang w:val="en-US" w:eastAsia="zh-CN"/>
        </w:rPr>
        <w:t>3年。培训机构</w:t>
      </w:r>
      <w:r>
        <w:rPr>
          <w:rFonts w:hint="eastAsia" w:ascii="仿宋_GB2312" w:hAnsi="仿宋_GB2312" w:eastAsia="仿宋_GB2312" w:cs="仿宋_GB2312"/>
          <w:b w:val="0"/>
          <w:bCs w:val="0"/>
          <w:color w:val="auto"/>
          <w:sz w:val="32"/>
          <w:szCs w:val="32"/>
          <w:lang w:eastAsia="zh-CN"/>
        </w:rPr>
        <w:t>应于意见书有效期到期前</w:t>
      </w:r>
      <w:r>
        <w:rPr>
          <w:rFonts w:hint="eastAsia" w:ascii="仿宋_GB2312" w:hAnsi="仿宋_GB2312" w:eastAsia="仿宋_GB2312" w:cs="仿宋_GB2312"/>
          <w:b w:val="0"/>
          <w:bCs w:val="0"/>
          <w:color w:val="auto"/>
          <w:sz w:val="32"/>
          <w:szCs w:val="32"/>
          <w:lang w:val="en-US" w:eastAsia="zh-CN"/>
        </w:rPr>
        <w:t>30日，到主管部门申请延续；</w:t>
      </w:r>
      <w:r>
        <w:rPr>
          <w:rFonts w:hint="eastAsia" w:ascii="仿宋_GB2312" w:hAnsi="仿宋_GB2312" w:eastAsia="仿宋_GB2312" w:cs="仿宋_GB2312"/>
          <w:b w:val="0"/>
          <w:bCs w:val="0"/>
          <w:color w:val="auto"/>
          <w:sz w:val="32"/>
          <w:szCs w:val="32"/>
          <w:lang w:eastAsia="zh-CN"/>
        </w:rPr>
        <w:t>到期未延续的，依职权注销并向社会公告。</w:t>
      </w:r>
    </w:p>
    <w:p>
      <w:pPr>
        <w:spacing w:line="560" w:lineRule="exact"/>
        <w:ind w:firstLine="640" w:firstLineChars="200"/>
        <w:rPr>
          <w:rFonts w:hint="eastAsia" w:ascii="黑体" w:eastAsia="黑体"/>
          <w:sz w:val="32"/>
          <w:szCs w:val="32"/>
        </w:rPr>
      </w:pPr>
      <w:r>
        <w:rPr>
          <w:rFonts w:hint="eastAsia" w:ascii="黑体" w:eastAsia="黑体"/>
          <w:sz w:val="32"/>
          <w:szCs w:val="32"/>
        </w:rPr>
        <w:t>十、审批</w:t>
      </w:r>
      <w:r>
        <w:rPr>
          <w:rFonts w:hint="eastAsia" w:ascii="黑体" w:eastAsia="黑体"/>
          <w:sz w:val="32"/>
          <w:szCs w:val="32"/>
          <w:lang w:eastAsia="zh-CN"/>
        </w:rPr>
        <w:t>登记</w:t>
      </w:r>
      <w:r>
        <w:rPr>
          <w:rFonts w:hint="eastAsia" w:ascii="黑体" w:eastAsia="黑体"/>
          <w:sz w:val="32"/>
          <w:szCs w:val="32"/>
        </w:rPr>
        <w:t>收费</w:t>
      </w:r>
    </w:p>
    <w:p>
      <w:pPr>
        <w:spacing w:line="56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十一</w:t>
      </w:r>
      <w:r>
        <w:rPr>
          <w:rFonts w:hint="eastAsia" w:ascii="黑体" w:hAnsi="黑体" w:eastAsia="黑体" w:cs="黑体"/>
          <w:sz w:val="32"/>
          <w:szCs w:val="32"/>
        </w:rPr>
        <w:t>、撤销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有下列情形之一的，依法撤销审核决定，书面告知申请人并说明理由：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1.审核人员滥用职权，玩忽职守作出审核决定的；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2.超越法定职权作出行政审核决定的；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3.违反法定程序作出行政审核决定的；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4.对不具备申请资格或者不符合法定条件的申请人作出行政审核决定的；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5.提交虚假材料或者以欺骗等不正当段获得批准的；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6.依法可以撤消行政审核决定的其他情形</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十二、其他事项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（一）举办者应认真研读申报材料要求并按照要求准备相应</w:t>
      </w:r>
      <w:r>
        <w:rPr>
          <w:rFonts w:hint="default" w:ascii="仿宋_GB2312" w:hAnsi="仿宋_GB2312" w:eastAsia="仿宋_GB2312" w:cs="仿宋_GB2312"/>
          <w:sz w:val="32"/>
          <w:szCs w:val="32"/>
          <w:lang w:val="en-US" w:eastAsia="zh-CN"/>
        </w:rPr>
        <w:t>的佐证材料</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举办者应对所提供材料真伪负责并为之承担所有责</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（三）主管部门根据所提供材料尚不能明确研判或因上级文件对申请材料有新的要求时，有权要求举办者提供除材料要求之外的补充材料；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申报表一式两份，用黑色水笔认真填写并不能有明显涂改痕迹</w:t>
      </w:r>
      <w:r>
        <w:rPr>
          <w:rFonts w:hint="eastAsia" w:ascii="仿宋_GB2312" w:hAnsi="仿宋_GB2312" w:eastAsia="仿宋_GB2312" w:cs="仿宋_GB2312"/>
          <w:sz w:val="32"/>
          <w:szCs w:val="32"/>
          <w:lang w:val="en-US" w:eastAsia="zh-CN"/>
        </w:rPr>
        <w:t>，或电子填报打印表</w:t>
      </w:r>
      <w:r>
        <w:rPr>
          <w:rFonts w:hint="default"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 xml:space="preserve">本材料要求如与上级文件相冲突时，以上级文件要求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 xml:space="preserve">为准。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本材料要求最终解释权归常州市</w:t>
      </w:r>
      <w:r>
        <w:rPr>
          <w:rFonts w:hint="eastAsia" w:ascii="仿宋_GB2312" w:hAnsi="仿宋_GB2312" w:eastAsia="仿宋_GB2312" w:cs="仿宋_GB2312"/>
          <w:sz w:val="32"/>
          <w:szCs w:val="32"/>
          <w:lang w:val="en-US" w:eastAsia="zh-CN"/>
        </w:rPr>
        <w:t>武进区文体广电和旅游局</w:t>
      </w:r>
      <w:r>
        <w:rPr>
          <w:rFonts w:hint="default"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咨询电话：0519-</w:t>
      </w:r>
      <w:r>
        <w:rPr>
          <w:rFonts w:hint="eastAsia" w:ascii="仿宋_GB2312" w:hAnsi="仿宋_GB2312" w:eastAsia="仿宋_GB2312" w:cs="仿宋_GB2312"/>
          <w:sz w:val="32"/>
          <w:szCs w:val="32"/>
          <w:lang w:val="en-US" w:eastAsia="zh-CN"/>
        </w:rPr>
        <w:t>86312006</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公共服务科</w:t>
      </w:r>
      <w:r>
        <w:rPr>
          <w:rFonts w:hint="default" w:ascii="仿宋_GB2312" w:hAnsi="仿宋_GB2312" w:eastAsia="仿宋_GB2312" w:cs="仿宋_GB2312"/>
          <w:sz w:val="32"/>
          <w:szCs w:val="32"/>
          <w:lang w:val="en-US" w:eastAsia="zh-CN"/>
        </w:rPr>
        <w:t>）</w:t>
      </w:r>
    </w:p>
    <w:p>
      <w:pPr>
        <w:keepNext w:val="0"/>
        <w:keepLines w:val="0"/>
        <w:pageBreakBefore w:val="0"/>
        <w:numPr>
          <w:ilvl w:val="0"/>
          <w:numId w:val="0"/>
        </w:numPr>
        <w:wordWrap/>
        <w:overflowPunct/>
        <w:topLinePunct w:val="0"/>
        <w:bidi w:val="0"/>
        <w:spacing w:line="560" w:lineRule="exact"/>
        <w:jc w:val="both"/>
        <w:rPr>
          <w:rFonts w:hint="eastAsia" w:ascii="仿宋" w:hAnsi="仿宋" w:eastAsia="仿宋" w:cs="仿宋"/>
          <w:b w:val="0"/>
          <w:bCs w:val="0"/>
          <w:sz w:val="32"/>
          <w:szCs w:val="32"/>
          <w:lang w:val="en-US" w:eastAsia="zh-CN"/>
        </w:rPr>
      </w:pPr>
    </w:p>
    <w:p>
      <w:pPr>
        <w:keepNext w:val="0"/>
        <w:keepLines w:val="0"/>
        <w:pageBreakBefore w:val="0"/>
        <w:numPr>
          <w:ilvl w:val="0"/>
          <w:numId w:val="0"/>
        </w:numPr>
        <w:wordWrap/>
        <w:overflowPunct/>
        <w:topLinePunct w:val="0"/>
        <w:bidi w:val="0"/>
        <w:spacing w:line="560" w:lineRule="exact"/>
        <w:jc w:val="both"/>
        <w:rPr>
          <w:rFonts w:hint="eastAsia" w:ascii="仿宋" w:hAnsi="仿宋" w:eastAsia="仿宋" w:cs="仿宋"/>
          <w:b w:val="0"/>
          <w:bCs w:val="0"/>
          <w:sz w:val="32"/>
          <w:szCs w:val="32"/>
          <w:lang w:val="en-US" w:eastAsia="zh-CN"/>
        </w:rPr>
      </w:pPr>
    </w:p>
    <w:p>
      <w:pPr>
        <w:keepNext w:val="0"/>
        <w:keepLines w:val="0"/>
        <w:pageBreakBefore w:val="0"/>
        <w:numPr>
          <w:ilvl w:val="0"/>
          <w:numId w:val="0"/>
        </w:numPr>
        <w:wordWrap/>
        <w:overflowPunct/>
        <w:topLinePunct w:val="0"/>
        <w:bidi w:val="0"/>
        <w:spacing w:line="560" w:lineRule="exact"/>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常州市武进区文体广电和旅游局</w:t>
      </w:r>
    </w:p>
    <w:p>
      <w:pPr>
        <w:keepNext w:val="0"/>
        <w:keepLines w:val="0"/>
        <w:pageBreakBefore w:val="0"/>
        <w:numPr>
          <w:ilvl w:val="0"/>
          <w:numId w:val="0"/>
        </w:numPr>
        <w:wordWrap/>
        <w:overflowPunct/>
        <w:topLinePunct w:val="0"/>
        <w:bidi w:val="0"/>
        <w:spacing w:line="560" w:lineRule="exact"/>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2022年6月20日</w:t>
      </w:r>
    </w:p>
    <w:p>
      <w:pPr>
        <w:keepNext w:val="0"/>
        <w:keepLines w:val="0"/>
        <w:pageBreakBefore w:val="0"/>
        <w:wordWrap/>
        <w:overflowPunct/>
        <w:topLinePunct w:val="0"/>
        <w:bidi w:val="0"/>
        <w:spacing w:line="560" w:lineRule="exact"/>
        <w:ind w:firstLine="640" w:firstLineChars="200"/>
        <w:rPr>
          <w:rFonts w:hint="eastAsia" w:ascii="Times New Roman" w:hAnsi="Times New Roman" w:eastAsia="仿宋_GB2312" w:cs="Times New Roman"/>
          <w:sz w:val="32"/>
          <w:szCs w:val="32"/>
          <w:lang w:eastAsia="zh-CN"/>
        </w:rPr>
      </w:pPr>
    </w:p>
    <w:sectPr>
      <w:headerReference r:id="rId3" w:type="default"/>
      <w:footerReference r:id="rId4"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hint="default" w:eastAsia="宋体"/>
        <w:sz w:val="2"/>
        <w:lang w:val="en-US" w:eastAsia="zh-CN"/>
      </w:rPr>
    </w:pPr>
    <w:r>
      <w:rPr>
        <w:rFonts w:hint="eastAsia" w:eastAsia="宋体"/>
        <w:sz w:val="2"/>
        <w:lang w:val="en-US" w:eastAsia="zh-CN"/>
      </w:rPr>
      <w:t>附件附件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F12E1"/>
    <w:multiLevelType w:val="singleLevel"/>
    <w:tmpl w:val="B3AF12E1"/>
    <w:lvl w:ilvl="0" w:tentative="0">
      <w:start w:val="1"/>
      <w:numFmt w:val="decimal"/>
      <w:suff w:val="nothing"/>
      <w:lvlText w:val="%1、"/>
      <w:lvlJc w:val="left"/>
      <w:pPr>
        <w:ind w:left="-10"/>
      </w:pPr>
    </w:lvl>
  </w:abstractNum>
  <w:abstractNum w:abstractNumId="1">
    <w:nsid w:val="203B5880"/>
    <w:multiLevelType w:val="singleLevel"/>
    <w:tmpl w:val="203B588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zMDdhNTNlNTlmZTIyNDY2OTgyZGFlYTZhODM2NWMifQ=="/>
  </w:docVars>
  <w:rsids>
    <w:rsidRoot w:val="00172A27"/>
    <w:rsid w:val="00035BBD"/>
    <w:rsid w:val="00172A27"/>
    <w:rsid w:val="001F7A79"/>
    <w:rsid w:val="002C6F15"/>
    <w:rsid w:val="003E3374"/>
    <w:rsid w:val="003E3A37"/>
    <w:rsid w:val="004F3927"/>
    <w:rsid w:val="005566F2"/>
    <w:rsid w:val="00584301"/>
    <w:rsid w:val="007D3E22"/>
    <w:rsid w:val="007E1241"/>
    <w:rsid w:val="009670A0"/>
    <w:rsid w:val="00974911"/>
    <w:rsid w:val="009B380E"/>
    <w:rsid w:val="00A81997"/>
    <w:rsid w:val="00AC3767"/>
    <w:rsid w:val="00B03BED"/>
    <w:rsid w:val="00B11537"/>
    <w:rsid w:val="00B36EE1"/>
    <w:rsid w:val="00BC6066"/>
    <w:rsid w:val="00BF2FC8"/>
    <w:rsid w:val="00C54E12"/>
    <w:rsid w:val="00CA0BA0"/>
    <w:rsid w:val="00D22BF4"/>
    <w:rsid w:val="00DE462B"/>
    <w:rsid w:val="00E25AEC"/>
    <w:rsid w:val="00E54D9F"/>
    <w:rsid w:val="00EA4487"/>
    <w:rsid w:val="00ED5986"/>
    <w:rsid w:val="00F222DC"/>
    <w:rsid w:val="02A01B68"/>
    <w:rsid w:val="02A51938"/>
    <w:rsid w:val="02FC0103"/>
    <w:rsid w:val="09434CEA"/>
    <w:rsid w:val="09804F84"/>
    <w:rsid w:val="099D7608"/>
    <w:rsid w:val="0B0344EB"/>
    <w:rsid w:val="0C2A7D29"/>
    <w:rsid w:val="0C4C20FB"/>
    <w:rsid w:val="0D6C411D"/>
    <w:rsid w:val="14B52807"/>
    <w:rsid w:val="15205ED3"/>
    <w:rsid w:val="167C538B"/>
    <w:rsid w:val="1A976C37"/>
    <w:rsid w:val="1AA2738A"/>
    <w:rsid w:val="1AD5033E"/>
    <w:rsid w:val="1B9D7B1F"/>
    <w:rsid w:val="1D311567"/>
    <w:rsid w:val="1E8D6419"/>
    <w:rsid w:val="1FBC7140"/>
    <w:rsid w:val="21FF7A18"/>
    <w:rsid w:val="2235797F"/>
    <w:rsid w:val="224E64FB"/>
    <w:rsid w:val="23616416"/>
    <w:rsid w:val="24F91685"/>
    <w:rsid w:val="24FA40E1"/>
    <w:rsid w:val="251565BF"/>
    <w:rsid w:val="25EB7E37"/>
    <w:rsid w:val="27C15955"/>
    <w:rsid w:val="284A7E09"/>
    <w:rsid w:val="2DAE5A59"/>
    <w:rsid w:val="2E8157DC"/>
    <w:rsid w:val="2F267FD1"/>
    <w:rsid w:val="308275EB"/>
    <w:rsid w:val="3096675A"/>
    <w:rsid w:val="30C87525"/>
    <w:rsid w:val="329133FF"/>
    <w:rsid w:val="32B141B6"/>
    <w:rsid w:val="33344F79"/>
    <w:rsid w:val="369E671B"/>
    <w:rsid w:val="39BF18AF"/>
    <w:rsid w:val="3BFC7115"/>
    <w:rsid w:val="3E821A7E"/>
    <w:rsid w:val="3E967419"/>
    <w:rsid w:val="3FAC6431"/>
    <w:rsid w:val="41F348E9"/>
    <w:rsid w:val="438C0A54"/>
    <w:rsid w:val="492F043A"/>
    <w:rsid w:val="4A6A59FC"/>
    <w:rsid w:val="4EF474AD"/>
    <w:rsid w:val="50210776"/>
    <w:rsid w:val="526861E8"/>
    <w:rsid w:val="52735DC5"/>
    <w:rsid w:val="54971A56"/>
    <w:rsid w:val="56EB73E7"/>
    <w:rsid w:val="592D63A1"/>
    <w:rsid w:val="59941779"/>
    <w:rsid w:val="59F91E1B"/>
    <w:rsid w:val="5A67250F"/>
    <w:rsid w:val="5AB83A84"/>
    <w:rsid w:val="5B6634E0"/>
    <w:rsid w:val="5CAF4410"/>
    <w:rsid w:val="614A210C"/>
    <w:rsid w:val="62687B41"/>
    <w:rsid w:val="62E4391D"/>
    <w:rsid w:val="69D41F5D"/>
    <w:rsid w:val="6F585898"/>
    <w:rsid w:val="6FB86749"/>
    <w:rsid w:val="70E806FF"/>
    <w:rsid w:val="725B321B"/>
    <w:rsid w:val="73B62623"/>
    <w:rsid w:val="77200115"/>
    <w:rsid w:val="7726002E"/>
    <w:rsid w:val="781B530C"/>
    <w:rsid w:val="784E3030"/>
    <w:rsid w:val="7C74659A"/>
    <w:rsid w:val="7D8B4A48"/>
    <w:rsid w:val="7DEB18F7"/>
    <w:rsid w:val="7E0D5EFC"/>
    <w:rsid w:val="7FC57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link w:val="7"/>
    <w:qFormat/>
    <w:uiPriority w:val="0"/>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spacing w:beforeAutospacing="1" w:afterAutospacing="1"/>
    </w:pPr>
    <w:rPr>
      <w:rFonts w:cs="Times New Roman"/>
      <w:sz w:val="24"/>
    </w:rPr>
  </w:style>
  <w:style w:type="character" w:customStyle="1" w:styleId="7">
    <w:name w:val="页眉 字符"/>
    <w:basedOn w:val="6"/>
    <w:link w:val="3"/>
    <w:qFormat/>
    <w:uiPriority w:val="0"/>
    <w:rPr>
      <w:rFonts w:ascii="Arial" w:hAnsi="Arial" w:eastAsia="Arial" w:cs="Arial"/>
      <w:snapToGrid w:val="0"/>
      <w:color w:val="000000"/>
      <w:sz w:val="18"/>
      <w:szCs w:val="18"/>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3237</Words>
  <Characters>3445</Characters>
  <Lines>9</Lines>
  <Paragraphs>2</Paragraphs>
  <TotalTime>60</TotalTime>
  <ScaleCrop>false</ScaleCrop>
  <LinksUpToDate>false</LinksUpToDate>
  <CharactersWithSpaces>3728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2022-05-07T03:25:00Z</dcterms:created>
  <dc:creator>0088</dc:creator>
  <cp:lastModifiedBy>Administrator</cp:lastModifiedBy>
  <cp:lastPrinted>2022-06-27T08:08:11Z</cp:lastPrinted>
  <dcterms:modified xsi:type="dcterms:W3CDTF">2022-06-27T08:15:35Z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5130408678A44B92A251A848C56F5791</vt:lpwstr>
  </property>
</Properties>
</file>