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DB" w:rsidRPr="00AA307A" w:rsidRDefault="00E571DB" w:rsidP="00AA307A">
      <w:pPr>
        <w:jc w:val="center"/>
        <w:rPr>
          <w:b/>
          <w:bCs/>
          <w:sz w:val="44"/>
          <w:szCs w:val="44"/>
        </w:rPr>
      </w:pPr>
      <w:r w:rsidRPr="00AA307A">
        <w:rPr>
          <w:rFonts w:hint="eastAsia"/>
          <w:b/>
          <w:bCs/>
          <w:sz w:val="44"/>
          <w:szCs w:val="44"/>
        </w:rPr>
        <w:t>工业和信息化部办公厅关于开展</w:t>
      </w:r>
      <w:r w:rsidRPr="00AA307A">
        <w:rPr>
          <w:rFonts w:hint="eastAsia"/>
          <w:b/>
          <w:bCs/>
          <w:sz w:val="44"/>
          <w:szCs w:val="44"/>
        </w:rPr>
        <w:t>2022</w:t>
      </w:r>
      <w:r w:rsidRPr="00AA307A">
        <w:rPr>
          <w:rFonts w:hint="eastAsia"/>
          <w:b/>
          <w:bCs/>
          <w:sz w:val="44"/>
          <w:szCs w:val="44"/>
        </w:rPr>
        <w:t>年工业互联网平台创新领航应用案例征集活动的通知</w:t>
      </w:r>
    </w:p>
    <w:p w:rsidR="00E571DB" w:rsidRPr="00AA307A" w:rsidRDefault="00E571DB" w:rsidP="00AA307A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工信厅信发函〔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233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E571DB" w:rsidRPr="00AA307A" w:rsidRDefault="00E571DB" w:rsidP="00E571DB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E571DB" w:rsidRPr="00AA307A" w:rsidRDefault="00E571DB" w:rsidP="00E571DB">
      <w:pPr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各省、自治区、直辖市及计划单列市、新疆生产建设兵团工业和信息化主管部门，有关中央企业、行业组织，各有关单位：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为贯彻落实党中央、国务院关于加快发展工业互联网的战略部署，加快培育基于工业互联网平台的新模式新业态，推进企业数字化转型，现组织开展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年工业互联网平台创新领航应用案例征集遴选工作。有关事项通知如下：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一、征集内容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聚焦工业企业数字化转型面临的关键问题，围绕平台化设计、数字化管理、智能化制造、网络化协同、个性化定制、服务化延伸等六大应用模式，征集遴选一批技术先进、模式创新、成效显著、易复制推广的工业互联网平台创新领航应用案例。主要征集方向包括：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一）平台化设计应用模式。聚焦工业设计资源分散、工具软件落后和创新能力偏弱等问题，基于工业互联网平台汇聚各领域研发设计资源，通过数据积累和机器深度学习，促进工业知识经验沉淀、仿真设计工具创新，实现轻量化、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lastRenderedPageBreak/>
        <w:t>并行、敏捷、交互和模块化设计，提高产品设计水平、协同研发效率和成本控制能力。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二）数字化管理应用模式。聚焦工业企业数据开发利用程度低、管理决策效率低和信息孤岛等问题，基于工业互联网平台贯通全业务链数据，通过智能传感器、物联网等技术，构建数字化供应链管理体系，引领企业打造数字化驾驶舱，实现组织架构优化、动态精准服务、辅助管理决策等管理模式创新，提升企业经营管理能力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三）智能化制造应用模式。聚焦信息技术应用能力差、生产效率低和管控能力弱等问题，基于工业互联网平台促进生产制造全过程数字化改造，推动企业智能制造单元、智能产线、智能车间建设，加快制造执行系统的运化部署和优化升级，实现对生产制造过程的动态感知、实时分析与科学决策，提升生产效率和产品质量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四）网络化协同应用模式。聚焦产业链结构复杂、信息不对称、协作效率低等问题，基于工业互联网平台汇聚设计、制造、运维、供应链等各环节主体，推动关键数据共享、业务互联和制造资源优化配置，实现跨企业、跨地区、跨行业的研发协同、制造协同、供应协同，打造覆盖产品全生命周期的云化服务与协同服务，以数据价值网络推动产业链延伸与价值链升级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（五）个性化定制应用模式。聚焦产品同质化程度高、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lastRenderedPageBreak/>
        <w:t>附加值较低和多元化需求无法有效满足等问题，基于工业互联网平台增强用户在产品全生命周期中的参与度，精准挖掘分析用户需求，并基于数据整合分析、模型库共享与供应商协同，实现模块化与个性化设计、柔性化生产、智能仓储和准时交付，实现高效率、零库存的生产模式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六）服务化延伸应用模式。聚焦传统制造竞争力下降、工业企业产品供应模式单一和售后服务要求高等问题，基于工业互联网平台实现对产品的远程互联和数据分析，发展产品追溯、远程运维、分享制造、供应链金融、回收利用等创新型服务模式，推动制造向服务转变、从出售产品到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产品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+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服务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转变。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二、申报要求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（一）申报单位应在中华人民共和国境内注册，具备独立法人资格、较好的经济实力、技术研发和融合创新能力。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（二）应用案例能有效支撑开展制造企业数字化转型，并有可量化的经济效益或社会效益。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（三）申报单位如实填写申报书（附件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1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），申报材料要描述详实、重点突出、表述准确、逻辑性强，杜绝虚构和夸大。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三、报送流程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（一）请各省、自治区、直辖市及计划单列市、新疆生产建设兵团工业和信息化主管部门、全国性工业行业协会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lastRenderedPageBreak/>
        <w:t>（联合会）、中央企业（集团）（以下统称推荐单位）组织本地区、本行业、本集团内企业积极参与，做好推荐方案审查和宣传推广工作。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（二）各省、自治区、直辖市推荐的应用案例不超过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10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个，各计划单列市推荐的应用案例不超过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8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个。中央企业、协会组织不占属地指标，推荐的应用案例不超过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5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个。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（三）请各推荐单位按推荐优先顺序填写《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年工业互联网平台创新领航应用案例信息汇总表》（附件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2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），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10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21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日将所有推荐材料纸质版（一式两份）及电子光盘送至工业和信息化部（信息技术发展司），电子版发至邮箱：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lianghuachu@miit.gov.cn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四、联系方式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联系人及电话：谢学科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 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刘　帅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 010-68208273</w:t>
      </w:r>
    </w:p>
    <w:p w:rsidR="00E571DB" w:rsidRPr="00AA307A" w:rsidRDefault="00E571DB" w:rsidP="00AA307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邮寄地址：北京市海淀区万寿路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27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号院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8</w:t>
      </w:r>
      <w:r w:rsidRPr="00AA307A">
        <w:rPr>
          <w:rFonts w:ascii="Times New Roman" w:eastAsia="仿宋_GB2312" w:hAnsi="Times New Roman" w:cs="Times New Roman"/>
          <w:sz w:val="32"/>
          <w:szCs w:val="32"/>
        </w:rPr>
        <w:t>号楼</w:t>
      </w:r>
    </w:p>
    <w:p w:rsidR="00E571DB" w:rsidRPr="00AA307A" w:rsidRDefault="00E571DB" w:rsidP="00E571DB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E571DB" w:rsidRPr="00AA307A" w:rsidRDefault="00E571DB" w:rsidP="00E571DB">
      <w:pPr>
        <w:rPr>
          <w:rFonts w:ascii="Times New Roman" w:eastAsia="仿宋_GB2312" w:hAnsi="Times New Roman" w:cs="Times New Roman"/>
          <w:sz w:val="32"/>
          <w:szCs w:val="32"/>
        </w:rPr>
      </w:pPr>
      <w:r w:rsidRPr="00AA307A">
        <w:rPr>
          <w:rFonts w:ascii="Times New Roman" w:eastAsia="仿宋_GB2312" w:hAnsi="Times New Roman" w:cs="Times New Roman"/>
          <w:sz w:val="32"/>
          <w:szCs w:val="32"/>
        </w:rPr>
        <w:t>附件：</w:t>
      </w:r>
    </w:p>
    <w:p w:rsidR="00E571DB" w:rsidRPr="00AA307A" w:rsidRDefault="00AA307A" w:rsidP="00E571DB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="00E571DB" w:rsidRPr="00AA307A">
        <w:rPr>
          <w:rFonts w:ascii="Times New Roman" w:eastAsia="仿宋_GB2312" w:hAnsi="Times New Roman" w:cs="Times New Roman" w:hint="eastAsia"/>
          <w:sz w:val="32"/>
          <w:szCs w:val="32"/>
        </w:rPr>
        <w:t>1.2022</w:t>
      </w:r>
      <w:r w:rsidR="00E571DB" w:rsidRPr="00AA307A">
        <w:rPr>
          <w:rFonts w:ascii="Times New Roman" w:eastAsia="仿宋_GB2312" w:hAnsi="Times New Roman" w:cs="Times New Roman" w:hint="eastAsia"/>
          <w:sz w:val="32"/>
          <w:szCs w:val="32"/>
        </w:rPr>
        <w:t>年工业互联网平台创新领航应用案例申报书</w:t>
      </w:r>
      <w:r w:rsidR="00E571DB" w:rsidRPr="00AA307A">
        <w:rPr>
          <w:rFonts w:ascii="Times New Roman" w:eastAsia="仿宋_GB2312" w:hAnsi="Times New Roman" w:cs="Times New Roman" w:hint="eastAsia"/>
          <w:sz w:val="32"/>
          <w:szCs w:val="32"/>
        </w:rPr>
        <w:t>.doc</w:t>
      </w:r>
    </w:p>
    <w:p w:rsidR="00E571DB" w:rsidRPr="00AA307A" w:rsidRDefault="00AA307A" w:rsidP="00E571DB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="00E571DB" w:rsidRPr="00AA307A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="00E571DB" w:rsidRPr="00AA307A">
        <w:rPr>
          <w:rFonts w:ascii="Times New Roman" w:eastAsia="仿宋_GB2312" w:hAnsi="Times New Roman" w:cs="Times New Roman" w:hint="eastAsia"/>
          <w:sz w:val="32"/>
          <w:szCs w:val="32"/>
        </w:rPr>
        <w:t>工业互联网平台创新领航应用案例信息汇总表</w:t>
      </w:r>
      <w:r w:rsidR="00E571DB" w:rsidRPr="00AA307A">
        <w:rPr>
          <w:rFonts w:ascii="Times New Roman" w:eastAsia="仿宋_GB2312" w:hAnsi="Times New Roman" w:cs="Times New Roman" w:hint="eastAsia"/>
          <w:sz w:val="32"/>
          <w:szCs w:val="32"/>
        </w:rPr>
        <w:t>.doc</w:t>
      </w:r>
    </w:p>
    <w:p w:rsidR="00E571DB" w:rsidRPr="00AA307A" w:rsidRDefault="00E571DB" w:rsidP="00E571DB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E571DB" w:rsidRPr="00AA307A" w:rsidRDefault="00AA307A" w:rsidP="00E571DB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</w:t>
      </w:r>
      <w:r w:rsidR="00E571DB" w:rsidRPr="00AA307A">
        <w:rPr>
          <w:rFonts w:ascii="Times New Roman" w:eastAsia="仿宋_GB2312" w:hAnsi="Times New Roman" w:cs="Times New Roman"/>
          <w:sz w:val="32"/>
          <w:szCs w:val="32"/>
        </w:rPr>
        <w:t>工业和信息化部办公厅</w:t>
      </w:r>
      <w:bookmarkStart w:id="0" w:name="_GoBack"/>
      <w:bookmarkEnd w:id="0"/>
    </w:p>
    <w:p w:rsidR="00E571DB" w:rsidRPr="00AA307A" w:rsidRDefault="00AA307A" w:rsidP="00E571DB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   </w:t>
      </w:r>
      <w:r w:rsidR="00E571DB" w:rsidRPr="00AA307A">
        <w:rPr>
          <w:rFonts w:ascii="Times New Roman" w:eastAsia="仿宋_GB2312" w:hAnsi="Times New Roman" w:cs="Times New Roman"/>
          <w:sz w:val="32"/>
          <w:szCs w:val="32"/>
        </w:rPr>
        <w:t>2022</w:t>
      </w:r>
      <w:r w:rsidR="00E571DB" w:rsidRPr="00AA307A">
        <w:rPr>
          <w:rFonts w:ascii="Times New Roman" w:eastAsia="仿宋_GB2312" w:hAnsi="Times New Roman" w:cs="Times New Roman"/>
          <w:sz w:val="32"/>
          <w:szCs w:val="32"/>
        </w:rPr>
        <w:t>年</w:t>
      </w:r>
      <w:r w:rsidR="00E571DB" w:rsidRPr="00AA307A">
        <w:rPr>
          <w:rFonts w:ascii="Times New Roman" w:eastAsia="仿宋_GB2312" w:hAnsi="Times New Roman" w:cs="Times New Roman"/>
          <w:sz w:val="32"/>
          <w:szCs w:val="32"/>
        </w:rPr>
        <w:t>9</w:t>
      </w:r>
      <w:r w:rsidR="00E571DB" w:rsidRPr="00AA307A">
        <w:rPr>
          <w:rFonts w:ascii="Times New Roman" w:eastAsia="仿宋_GB2312" w:hAnsi="Times New Roman" w:cs="Times New Roman"/>
          <w:sz w:val="32"/>
          <w:szCs w:val="32"/>
        </w:rPr>
        <w:t>月</w:t>
      </w:r>
      <w:r w:rsidR="00E571DB" w:rsidRPr="00AA307A">
        <w:rPr>
          <w:rFonts w:ascii="Times New Roman" w:eastAsia="仿宋_GB2312" w:hAnsi="Times New Roman" w:cs="Times New Roman"/>
          <w:sz w:val="32"/>
          <w:szCs w:val="32"/>
        </w:rPr>
        <w:t>1</w:t>
      </w:r>
    </w:p>
    <w:p w:rsidR="002135F9" w:rsidRPr="00E571DB" w:rsidRDefault="002135F9"/>
    <w:sectPr w:rsidR="002135F9" w:rsidRPr="00E571DB" w:rsidSect="001C07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876" w:rsidRDefault="00994876" w:rsidP="00E571DB">
      <w:r>
        <w:separator/>
      </w:r>
    </w:p>
  </w:endnote>
  <w:endnote w:type="continuationSeparator" w:id="1">
    <w:p w:rsidR="00994876" w:rsidRDefault="00994876" w:rsidP="00E57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876" w:rsidRDefault="00994876" w:rsidP="00E571DB">
      <w:r>
        <w:separator/>
      </w:r>
    </w:p>
  </w:footnote>
  <w:footnote w:type="continuationSeparator" w:id="1">
    <w:p w:rsidR="00994876" w:rsidRDefault="00994876" w:rsidP="00E571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13B8"/>
    <w:rsid w:val="001C07C7"/>
    <w:rsid w:val="002135F9"/>
    <w:rsid w:val="009813B8"/>
    <w:rsid w:val="00994876"/>
    <w:rsid w:val="00AA307A"/>
    <w:rsid w:val="00E571DB"/>
    <w:rsid w:val="00F56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71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71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71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71DB"/>
    <w:rPr>
      <w:sz w:val="18"/>
      <w:szCs w:val="18"/>
    </w:rPr>
  </w:style>
  <w:style w:type="character" w:styleId="a5">
    <w:name w:val="Hyperlink"/>
    <w:basedOn w:val="a0"/>
    <w:uiPriority w:val="99"/>
    <w:unhideWhenUsed/>
    <w:rsid w:val="00E571D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1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6082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6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284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工业和信息化局</cp:lastModifiedBy>
  <cp:revision>2</cp:revision>
  <dcterms:created xsi:type="dcterms:W3CDTF">2022-09-29T09:36:00Z</dcterms:created>
  <dcterms:modified xsi:type="dcterms:W3CDTF">2022-09-29T09:36:00Z</dcterms:modified>
</cp:coreProperties>
</file>