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B5" w:rsidRDefault="00F975B5" w:rsidP="008260BA">
      <w:pPr>
        <w:jc w:val="left"/>
        <w:rPr>
          <w:rFonts w:ascii="Times New Roman" w:eastAsia="黑体" w:hAnsi="Times New Roman"/>
          <w:sz w:val="32"/>
          <w:szCs w:val="32"/>
        </w:rPr>
      </w:pPr>
    </w:p>
    <w:p w:rsidR="00F975B5" w:rsidRPr="008260BA" w:rsidRDefault="00F975B5" w:rsidP="008260BA">
      <w:pPr>
        <w:pStyle w:val="a0"/>
        <w:rPr>
          <w:rFonts w:cs="Calibri"/>
        </w:rPr>
      </w:pPr>
    </w:p>
    <w:p w:rsidR="00F975B5" w:rsidRDefault="00F975B5">
      <w:pPr>
        <w:spacing w:line="580" w:lineRule="exact"/>
        <w:jc w:val="center"/>
        <w:outlineLvl w:val="0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t>江苏省工业和信息化厅转发工信部办公厅关于组织</w:t>
      </w:r>
      <w:r>
        <w:rPr>
          <w:rFonts w:ascii="Times New Roman" w:eastAsia="方正小标宋_GBK" w:hAnsi="Times New Roman" w:cs="Times New Roman"/>
          <w:sz w:val="44"/>
          <w:szCs w:val="44"/>
        </w:rPr>
        <w:t>2022</w:t>
      </w:r>
      <w:r>
        <w:rPr>
          <w:rFonts w:ascii="Times New Roman" w:eastAsia="方正小标宋_GBK" w:hAnsi="Times New Roman" w:cs="方正小标宋_GBK" w:hint="eastAsia"/>
          <w:sz w:val="44"/>
          <w:szCs w:val="44"/>
        </w:rPr>
        <w:t>年工业互联网平台</w:t>
      </w:r>
    </w:p>
    <w:p w:rsidR="00F975B5" w:rsidRDefault="00F975B5">
      <w:pPr>
        <w:spacing w:line="580" w:lineRule="exact"/>
        <w:jc w:val="center"/>
        <w:outlineLvl w:val="0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t>创新领航应用案例申报的通知</w:t>
      </w:r>
    </w:p>
    <w:p w:rsidR="00F975B5" w:rsidRDefault="00F975B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="宋体"/>
          <w:color w:val="000000"/>
          <w:sz w:val="19"/>
          <w:szCs w:val="19"/>
          <w:shd w:val="clear" w:color="auto" w:fill="FFFFFF"/>
        </w:rPr>
      </w:pPr>
    </w:p>
    <w:p w:rsidR="00F975B5" w:rsidRPr="001A2DC3" w:rsidRDefault="00F975B5" w:rsidP="001A2DC3">
      <w:pPr>
        <w:pStyle w:val="a4"/>
        <w:widowControl/>
        <w:shd w:val="clear" w:color="auto" w:fill="FFFFFF"/>
        <w:spacing w:beforeAutospacing="0" w:afterAutospacing="0" w:line="420" w:lineRule="atLeast"/>
        <w:jc w:val="center"/>
        <w:rPr>
          <w:rFonts w:ascii="Times New Roman" w:eastAsia="方正仿宋_GBK" w:hAnsi="Times New Roman"/>
          <w:kern w:val="2"/>
          <w:sz w:val="32"/>
          <w:szCs w:val="32"/>
        </w:rPr>
      </w:pPr>
      <w:r w:rsidRPr="001A2DC3"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苏工信融合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[2022]508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号</w:t>
      </w:r>
    </w:p>
    <w:p w:rsidR="00F975B5" w:rsidRPr="001A2DC3" w:rsidRDefault="00F975B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="宋体"/>
          <w:color w:val="000000"/>
          <w:sz w:val="19"/>
          <w:szCs w:val="19"/>
          <w:shd w:val="clear" w:color="auto" w:fill="FFFFFF"/>
        </w:rPr>
      </w:pP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各设区市工信局，昆山市、泰兴市、沭阳县工信局：</w:t>
      </w:r>
    </w:p>
    <w:p w:rsidR="00F975B5" w:rsidRDefault="00F975B5" w:rsidP="00473E3F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现将工信部办公厅《关于组织开展</w:t>
      </w:r>
      <w:r>
        <w:rPr>
          <w:rFonts w:ascii="Times New Roman" w:eastAsia="方正仿宋_GBK" w:hAnsi="Times New Roman" w:cs="Times New Roman"/>
          <w:sz w:val="32"/>
          <w:szCs w:val="32"/>
        </w:rPr>
        <w:t>2022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年工业互联网平台创新领航应用案例征集活动的通知》（工信厅信发函〔</w:t>
      </w:r>
      <w:r>
        <w:rPr>
          <w:rFonts w:ascii="Times New Roman" w:eastAsia="方正仿宋_GBK" w:hAnsi="Times New Roman" w:cs="Times New Roman"/>
          <w:sz w:val="32"/>
          <w:szCs w:val="32"/>
        </w:rPr>
        <w:t>2022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233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号）（详见附件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）转发给你们，请严格按照通知要求，聚焦工业企业数字化转型面临的关键问题，围绕平台化设计、数字化管理、智能化制造、网络化协同、个性化定制、服务化延伸等六大应用模式，征集并遴选一批技术先进、模式创新、成效显著、易推广复用的工业互联网平台应用案例，加快培育基于工业互联网平台的新模式新业态，着力推进企业数字化转型。</w:t>
      </w:r>
    </w:p>
    <w:p w:rsidR="00F975B5" w:rsidRDefault="00F975B5" w:rsidP="00473E3F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各地推荐的申报主体应在江苏省内注册、具备独立法人资格，具有较好的经济实力、技术研发和融合发展能力；应用案例能有效支撑开展制造企业数字化转型，并有可量化的经济效益或社会效益；申报材料要描述详实、重点突出、表述准确、逻辑性强，杜绝虚构和夸大。其中，苏南地区每市不超过</w:t>
      </w:r>
      <w:r>
        <w:rPr>
          <w:rFonts w:ascii="Times New Roman" w:eastAsia="方正仿宋_GBK" w:hAnsi="Times New Roman" w:cs="Times New Roman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项，苏中苏北地区每市不超过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项，昆山、泰兴、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沭阳每地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项。中央企业可直接报送工信部，不在推荐范围之内。</w:t>
      </w:r>
    </w:p>
    <w:p w:rsidR="00F975B5" w:rsidRDefault="00F975B5" w:rsidP="00473E3F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届时，我厅将根据各地推荐情况组织专家评审筛选、推荐上报。请各地工信部门于</w:t>
      </w:r>
      <w:r>
        <w:rPr>
          <w:rFonts w:ascii="Times New Roman" w:eastAsia="方正仿宋_GBK" w:hAnsi="Times New Roman" w:cs="Times New Roman"/>
          <w:sz w:val="32"/>
          <w:szCs w:val="32"/>
        </w:rPr>
        <w:t>2022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14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日（周五）</w:t>
      </w:r>
      <w:r>
        <w:rPr>
          <w:rFonts w:ascii="Times New Roman" w:eastAsia="方正仿宋_GBK" w:hAnsi="Times New Roman" w:cs="Times New Roman"/>
          <w:sz w:val="32"/>
          <w:szCs w:val="32"/>
        </w:rPr>
        <w:t>18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sz w:val="32"/>
          <w:szCs w:val="32"/>
        </w:rPr>
        <w:t>00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前，将经审核盖章的推荐意见函（含应用案例信息汇总表、一式两份）、应用案例申报书（一式叁份）报送至厅两化融合推进处，电子版汇总后同步发送至指定邮箱。</w:t>
      </w:r>
    </w:p>
    <w:p w:rsidR="00F975B5" w:rsidRDefault="00F975B5" w:rsidP="00473E3F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F975B5" w:rsidRDefault="00F975B5">
      <w:pPr>
        <w:spacing w:line="58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联系电话：</w:t>
      </w:r>
      <w:r>
        <w:rPr>
          <w:rFonts w:ascii="Times New Roman" w:eastAsia="方正仿宋_GBK" w:hAnsi="Times New Roman" w:cs="Times New Roman"/>
          <w:sz w:val="32"/>
          <w:szCs w:val="32"/>
        </w:rPr>
        <w:t>025-69652717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，电子信箱：</w:t>
      </w:r>
      <w:r>
        <w:rPr>
          <w:rFonts w:ascii="Times New Roman" w:eastAsia="方正仿宋_GBK" w:hAnsi="Times New Roman" w:cs="Times New Roman"/>
          <w:sz w:val="32"/>
          <w:szCs w:val="32"/>
        </w:rPr>
        <w:t>qyxxhc@163.com</w:t>
      </w: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地址：南京市北京西路</w:t>
      </w:r>
      <w:r>
        <w:rPr>
          <w:rFonts w:ascii="Times New Roman" w:eastAsia="方正仿宋_GBK" w:hAnsi="Times New Roman" w:cs="Times New Roman"/>
          <w:sz w:val="32"/>
          <w:szCs w:val="32"/>
        </w:rPr>
        <w:t>16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号苏兴大厦</w:t>
      </w:r>
      <w:r>
        <w:rPr>
          <w:rFonts w:ascii="Times New Roman" w:eastAsia="方正仿宋_GBK" w:hAnsi="Times New Roman" w:cs="Times New Roman"/>
          <w:sz w:val="32"/>
          <w:szCs w:val="32"/>
        </w:rPr>
        <w:t>903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室</w:t>
      </w: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附件：</w:t>
      </w:r>
      <w:r>
        <w:rPr>
          <w:rFonts w:ascii="Times New Roman" w:eastAsia="方正仿宋_GBK" w:hAnsi="Times New Roman" w:cs="Times New Roman"/>
          <w:sz w:val="32"/>
          <w:szCs w:val="32"/>
        </w:rPr>
        <w:t>1.</w:t>
      </w:r>
      <w:hyperlink r:id="rId7" w:history="1">
        <w:r>
          <w:rPr>
            <w:rFonts w:ascii="Times New Roman" w:eastAsia="方正仿宋_GBK" w:hAnsi="Times New Roman" w:cs="方正仿宋_GBK" w:hint="eastAsia"/>
            <w:sz w:val="32"/>
            <w:szCs w:val="32"/>
          </w:rPr>
          <w:t>工信厅信发函〔</w:t>
        </w:r>
        <w:r>
          <w:rPr>
            <w:rFonts w:ascii="Times New Roman" w:eastAsia="方正仿宋_GBK" w:hAnsi="Times New Roman" w:cs="Times New Roman"/>
            <w:sz w:val="32"/>
            <w:szCs w:val="32"/>
          </w:rPr>
          <w:t>2022</w:t>
        </w:r>
        <w:r>
          <w:rPr>
            <w:rFonts w:ascii="Times New Roman" w:eastAsia="方正仿宋_GBK" w:hAnsi="Times New Roman" w:cs="方正仿宋_GBK" w:hint="eastAsia"/>
            <w:sz w:val="32"/>
            <w:szCs w:val="32"/>
          </w:rPr>
          <w:t>〕</w:t>
        </w:r>
        <w:r>
          <w:rPr>
            <w:rFonts w:ascii="Times New Roman" w:eastAsia="方正仿宋_GBK" w:hAnsi="Times New Roman" w:cs="Times New Roman"/>
            <w:sz w:val="32"/>
            <w:szCs w:val="32"/>
          </w:rPr>
          <w:t>233</w:t>
        </w:r>
        <w:r>
          <w:rPr>
            <w:rFonts w:ascii="Times New Roman" w:eastAsia="方正仿宋_GBK" w:hAnsi="Times New Roman" w:cs="方正仿宋_GBK" w:hint="eastAsia"/>
            <w:sz w:val="32"/>
            <w:szCs w:val="32"/>
          </w:rPr>
          <w:t>号文</w:t>
        </w:r>
      </w:hyperlink>
    </w:p>
    <w:p w:rsidR="00F975B5" w:rsidRDefault="00F975B5">
      <w:pPr>
        <w:numPr>
          <w:ilvl w:val="0"/>
          <w:numId w:val="1"/>
        </w:numPr>
        <w:spacing w:line="58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应用案例申报书</w:t>
      </w:r>
    </w:p>
    <w:p w:rsidR="00F975B5" w:rsidRDefault="00F975B5">
      <w:pPr>
        <w:numPr>
          <w:ilvl w:val="0"/>
          <w:numId w:val="1"/>
        </w:numPr>
        <w:spacing w:line="58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应用案例信息汇总表</w:t>
      </w:r>
    </w:p>
    <w:p w:rsidR="00F975B5" w:rsidRDefault="00F975B5">
      <w:pPr>
        <w:spacing w:line="580" w:lineRule="exact"/>
        <w:ind w:left="960"/>
        <w:rPr>
          <w:rFonts w:ascii="Times New Roman" w:eastAsia="方正仿宋_GBK" w:hAnsi="Times New Roman"/>
          <w:sz w:val="32"/>
          <w:szCs w:val="32"/>
        </w:rPr>
      </w:pP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</w:p>
    <w:p w:rsidR="00F975B5" w:rsidRDefault="00F975B5">
      <w:pPr>
        <w:spacing w:line="58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 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                                    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江苏省工业和信息化厅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   </w:t>
      </w:r>
    </w:p>
    <w:p w:rsidR="00F975B5" w:rsidRDefault="00F975B5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                                       2022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9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26</w:t>
      </w:r>
      <w:bookmarkStart w:id="0" w:name="_GoBack"/>
      <w:bookmarkEnd w:id="0"/>
      <w:r>
        <w:rPr>
          <w:rFonts w:ascii="Times New Roman" w:eastAsia="方正仿宋_GBK" w:hAnsi="Times New Roman" w:cs="方正仿宋_GBK" w:hint="eastAsia"/>
          <w:sz w:val="32"/>
          <w:szCs w:val="32"/>
        </w:rPr>
        <w:t>日</w:t>
      </w:r>
    </w:p>
    <w:p w:rsidR="00F975B5" w:rsidRDefault="00F975B5"/>
    <w:sectPr w:rsidR="00F975B5" w:rsidSect="00215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6BA" w:rsidRDefault="00FE16BA" w:rsidP="00473E3F">
      <w:r>
        <w:separator/>
      </w:r>
    </w:p>
  </w:endnote>
  <w:endnote w:type="continuationSeparator" w:id="1">
    <w:p w:rsidR="00FE16BA" w:rsidRDefault="00FE16BA" w:rsidP="00473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6BA" w:rsidRDefault="00FE16BA" w:rsidP="00473E3F">
      <w:r>
        <w:separator/>
      </w:r>
    </w:p>
  </w:footnote>
  <w:footnote w:type="continuationSeparator" w:id="1">
    <w:p w:rsidR="00FE16BA" w:rsidRDefault="00FE16BA" w:rsidP="00473E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16BCD"/>
    <w:multiLevelType w:val="singleLevel"/>
    <w:tmpl w:val="33D16BCD"/>
    <w:lvl w:ilvl="0">
      <w:start w:val="2"/>
      <w:numFmt w:val="decimal"/>
      <w:lvlText w:val="%1."/>
      <w:lvlJc w:val="left"/>
      <w:pPr>
        <w:tabs>
          <w:tab w:val="left" w:pos="312"/>
        </w:tabs>
        <w:ind w:left="9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JlMjlkYTM0ZDU2ZDQ1ZjIzZjM3Y2FlMDZhNTM5YjQifQ=="/>
  </w:docVars>
  <w:rsids>
    <w:rsidRoot w:val="7E9130F2"/>
    <w:rsid w:val="001A2DC3"/>
    <w:rsid w:val="0021564C"/>
    <w:rsid w:val="003E2399"/>
    <w:rsid w:val="00473E3F"/>
    <w:rsid w:val="008260BA"/>
    <w:rsid w:val="00A85F55"/>
    <w:rsid w:val="00B14614"/>
    <w:rsid w:val="00CC2AE8"/>
    <w:rsid w:val="00E118FD"/>
    <w:rsid w:val="00ED3C6B"/>
    <w:rsid w:val="00F975B5"/>
    <w:rsid w:val="00FE16BA"/>
    <w:rsid w:val="0CC25F19"/>
    <w:rsid w:val="2E535759"/>
    <w:rsid w:val="31145AA8"/>
    <w:rsid w:val="624D71A8"/>
    <w:rsid w:val="6A3749C6"/>
    <w:rsid w:val="70857DED"/>
    <w:rsid w:val="742C1313"/>
    <w:rsid w:val="7E91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1564C"/>
    <w:pPr>
      <w:widowControl w:val="0"/>
      <w:jc w:val="both"/>
    </w:pPr>
    <w:rPr>
      <w:rFonts w:ascii="Calibri" w:hAnsi="Calibri" w:cs="Calibri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21564C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EC0A22"/>
    <w:rPr>
      <w:rFonts w:ascii="Calibri" w:hAnsi="Calibri" w:cs="Calibri"/>
      <w:b/>
      <w:bCs/>
      <w:kern w:val="44"/>
      <w:sz w:val="44"/>
      <w:szCs w:val="44"/>
    </w:rPr>
  </w:style>
  <w:style w:type="paragraph" w:styleId="a0">
    <w:name w:val="Body Text"/>
    <w:basedOn w:val="a"/>
    <w:next w:val="Default"/>
    <w:link w:val="Char"/>
    <w:uiPriority w:val="99"/>
    <w:rsid w:val="0021564C"/>
    <w:pPr>
      <w:spacing w:after="120"/>
    </w:pPr>
    <w:rPr>
      <w:rFonts w:ascii="Times New Roman" w:hAnsi="Times New Roman" w:cs="Times New Roman"/>
    </w:rPr>
  </w:style>
  <w:style w:type="character" w:customStyle="1" w:styleId="Char">
    <w:name w:val="正文文本 Char"/>
    <w:basedOn w:val="a1"/>
    <w:link w:val="a0"/>
    <w:uiPriority w:val="99"/>
    <w:semiHidden/>
    <w:rsid w:val="00EC0A22"/>
    <w:rPr>
      <w:rFonts w:ascii="Calibri" w:hAnsi="Calibri" w:cs="Calibri"/>
      <w:szCs w:val="21"/>
    </w:rPr>
  </w:style>
  <w:style w:type="paragraph" w:customStyle="1" w:styleId="Default">
    <w:name w:val="Default"/>
    <w:uiPriority w:val="99"/>
    <w:rsid w:val="0021564C"/>
    <w:pPr>
      <w:widowControl w:val="0"/>
      <w:autoSpaceDE w:val="0"/>
      <w:autoSpaceDN w:val="0"/>
      <w:adjustRightInd w:val="0"/>
      <w:spacing w:line="440" w:lineRule="exact"/>
      <w:ind w:firstLineChars="200" w:firstLine="200"/>
    </w:pPr>
    <w:rPr>
      <w:rFonts w:ascii="宋体" w:hAnsi="Calibri" w:cs="宋体"/>
      <w:color w:val="000000"/>
      <w:kern w:val="0"/>
      <w:sz w:val="24"/>
      <w:szCs w:val="24"/>
    </w:rPr>
  </w:style>
  <w:style w:type="paragraph" w:styleId="a4">
    <w:name w:val="Normal (Web)"/>
    <w:basedOn w:val="a"/>
    <w:uiPriority w:val="99"/>
    <w:rsid w:val="0021564C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5">
    <w:name w:val="Hyperlink"/>
    <w:basedOn w:val="a1"/>
    <w:uiPriority w:val="99"/>
    <w:rsid w:val="0021564C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473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uiPriority w:val="99"/>
    <w:semiHidden/>
    <w:rsid w:val="00473E3F"/>
    <w:rPr>
      <w:rFonts w:ascii="Calibri" w:hAnsi="Calibri" w:cs="Calibri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473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7"/>
    <w:uiPriority w:val="99"/>
    <w:semiHidden/>
    <w:rsid w:val="00473E3F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xt.jiangsu.gov.cn/module/download/downfile.jsp?classid=0&amp;filename=797e1422506340d698d92e6881e6c410.r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821</Characters>
  <Application>Microsoft Office Word</Application>
  <DocSecurity>0</DocSecurity>
  <Lines>6</Lines>
  <Paragraphs>1</Paragraphs>
  <ScaleCrop>false</ScaleCrop>
  <Company>cz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xingyang</dc:creator>
  <cp:keywords/>
  <dc:description/>
  <cp:lastModifiedBy>工业和信息化局</cp:lastModifiedBy>
  <cp:revision>3</cp:revision>
  <cp:lastPrinted>2022-09-22T08:29:00Z</cp:lastPrinted>
  <dcterms:created xsi:type="dcterms:W3CDTF">2022-09-29T09:26:00Z</dcterms:created>
  <dcterms:modified xsi:type="dcterms:W3CDTF">2022-09-30T01:21:00Z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5F9B3891E126488588CB49F0C1BACF17</vt:lpwstr>
  </property>
</Properties>
</file>